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A5434" w14:textId="77777777" w:rsidR="00901AC5" w:rsidRPr="00212413" w:rsidRDefault="00901AC5" w:rsidP="00212413">
      <w:pPr>
        <w:jc w:val="center"/>
        <w:rPr>
          <w:rFonts w:ascii="黑体" w:eastAsia="黑体" w:hAnsi="黑体"/>
          <w:b/>
          <w:sz w:val="32"/>
          <w:szCs w:val="32"/>
        </w:rPr>
      </w:pPr>
      <w:r w:rsidRPr="00212413">
        <w:rPr>
          <w:rFonts w:ascii="黑体" w:eastAsia="黑体" w:hAnsi="黑体" w:hint="eastAsia"/>
          <w:b/>
          <w:sz w:val="32"/>
          <w:szCs w:val="32"/>
        </w:rPr>
        <w:t>关于组织2019年下半年科研项目</w:t>
      </w:r>
      <w:r w:rsidRPr="00212413">
        <w:rPr>
          <w:rFonts w:ascii="黑体" w:eastAsia="黑体" w:hAnsi="黑体"/>
          <w:b/>
          <w:sz w:val="32"/>
          <w:szCs w:val="32"/>
        </w:rPr>
        <w:t>结题通知</w:t>
      </w:r>
    </w:p>
    <w:p w14:paraId="13BD47C1" w14:textId="77777777" w:rsidR="00F74FB3" w:rsidRPr="00212413" w:rsidRDefault="00F74FB3" w:rsidP="00212413">
      <w:pPr>
        <w:ind w:firstLineChars="200" w:firstLine="560"/>
        <w:rPr>
          <w:sz w:val="28"/>
        </w:rPr>
      </w:pPr>
      <w:r w:rsidRPr="00212413">
        <w:rPr>
          <w:rFonts w:hint="eastAsia"/>
          <w:sz w:val="28"/>
        </w:rPr>
        <w:t>为了规范课题管理，提高课题质量与结题率，根据《湖南省教育厅科学研究项目管理办法》（</w:t>
      </w:r>
      <w:r w:rsidRPr="00212413">
        <w:rPr>
          <w:rFonts w:hint="eastAsia"/>
          <w:sz w:val="28"/>
        </w:rPr>
        <w:t>2010</w:t>
      </w:r>
      <w:r w:rsidRPr="00212413">
        <w:rPr>
          <w:rFonts w:hint="eastAsia"/>
          <w:sz w:val="28"/>
        </w:rPr>
        <w:t>年第二次修订）、《湖南省职业院校教育教学改革研究项目管理办法》、《湖南省教育科学规划课题管理办法》、《湖南理工职业技术学院科研基金管理办法》等文件要求，组织本次科研项目结题验收工作，请各课题主持人认真准备，及时按要求提交结题材料。</w:t>
      </w:r>
    </w:p>
    <w:p w14:paraId="5F766A23" w14:textId="77777777" w:rsidR="00F74FB3" w:rsidRPr="00212413" w:rsidRDefault="00F74FB3" w:rsidP="00212413">
      <w:pPr>
        <w:ind w:firstLineChars="200" w:firstLine="560"/>
        <w:rPr>
          <w:sz w:val="28"/>
        </w:rPr>
      </w:pPr>
      <w:r w:rsidRPr="00212413">
        <w:rPr>
          <w:rFonts w:hint="eastAsia"/>
          <w:sz w:val="28"/>
        </w:rPr>
        <w:t>一、结题验收项目</w:t>
      </w:r>
    </w:p>
    <w:p w14:paraId="5CD2B54D" w14:textId="77777777" w:rsidR="00F74FB3" w:rsidRPr="00212413" w:rsidRDefault="00F74FB3" w:rsidP="00212413">
      <w:pPr>
        <w:ind w:firstLineChars="200" w:firstLine="560"/>
        <w:rPr>
          <w:sz w:val="28"/>
        </w:rPr>
      </w:pPr>
      <w:r w:rsidRPr="00212413">
        <w:rPr>
          <w:rFonts w:hint="eastAsia"/>
          <w:sz w:val="28"/>
        </w:rPr>
        <w:t>本次结题的课题类型为</w:t>
      </w:r>
      <w:r w:rsidR="00174103" w:rsidRPr="00212413">
        <w:rPr>
          <w:rFonts w:hint="eastAsia"/>
          <w:sz w:val="28"/>
        </w:rPr>
        <w:t>湖南省教育厅科学研究项目、湖南省社会科学评审委员会课题、</w:t>
      </w:r>
      <w:r w:rsidR="00D637EA" w:rsidRPr="00212413">
        <w:rPr>
          <w:rFonts w:hint="eastAsia"/>
          <w:sz w:val="28"/>
        </w:rPr>
        <w:t>湖南省</w:t>
      </w:r>
      <w:r w:rsidR="00D637EA" w:rsidRPr="00212413">
        <w:rPr>
          <w:sz w:val="28"/>
        </w:rPr>
        <w:t>教育科学规划</w:t>
      </w:r>
      <w:r w:rsidR="00D637EA" w:rsidRPr="00212413">
        <w:rPr>
          <w:rFonts w:hint="eastAsia"/>
          <w:sz w:val="28"/>
        </w:rPr>
        <w:t>课题</w:t>
      </w:r>
      <w:r w:rsidRPr="00212413">
        <w:rPr>
          <w:rFonts w:hint="eastAsia"/>
          <w:sz w:val="28"/>
        </w:rPr>
        <w:t>、</w:t>
      </w:r>
      <w:r w:rsidR="00174103" w:rsidRPr="00212413">
        <w:rPr>
          <w:rFonts w:hint="eastAsia"/>
          <w:sz w:val="28"/>
        </w:rPr>
        <w:t>湖南省职业教育改革项目、</w:t>
      </w:r>
      <w:r w:rsidR="00D637EA" w:rsidRPr="00212413">
        <w:rPr>
          <w:rFonts w:hint="eastAsia"/>
          <w:sz w:val="28"/>
        </w:rPr>
        <w:t>湖南省</w:t>
      </w:r>
      <w:r w:rsidR="00D637EA" w:rsidRPr="00212413">
        <w:rPr>
          <w:sz w:val="28"/>
        </w:rPr>
        <w:t>职业教育与成人</w:t>
      </w:r>
      <w:r w:rsidR="00D637EA" w:rsidRPr="00212413">
        <w:rPr>
          <w:rFonts w:hint="eastAsia"/>
          <w:sz w:val="28"/>
        </w:rPr>
        <w:t>教育</w:t>
      </w:r>
      <w:r w:rsidR="00D637EA" w:rsidRPr="00212413">
        <w:rPr>
          <w:sz w:val="28"/>
        </w:rPr>
        <w:t>规划课题、</w:t>
      </w:r>
      <w:r w:rsidR="00174103" w:rsidRPr="00212413">
        <w:rPr>
          <w:rFonts w:hint="eastAsia"/>
          <w:sz w:val="28"/>
        </w:rPr>
        <w:t>湖南省科技厅科教联合基金项目、</w:t>
      </w:r>
      <w:r w:rsidRPr="00212413">
        <w:rPr>
          <w:rFonts w:hint="eastAsia"/>
          <w:sz w:val="28"/>
        </w:rPr>
        <w:t>湖南理工职业技术学院院级课题</w:t>
      </w:r>
      <w:r w:rsidR="00D637EA" w:rsidRPr="00212413">
        <w:rPr>
          <w:rFonts w:hint="eastAsia"/>
          <w:sz w:val="28"/>
        </w:rPr>
        <w:t>。</w:t>
      </w:r>
      <w:r w:rsidRPr="00212413">
        <w:rPr>
          <w:rFonts w:hint="eastAsia"/>
          <w:sz w:val="28"/>
        </w:rPr>
        <w:t>其详细名单见表</w:t>
      </w:r>
      <w:r w:rsidRPr="00212413">
        <w:rPr>
          <w:rFonts w:hint="eastAsia"/>
          <w:sz w:val="28"/>
        </w:rPr>
        <w:t>1</w:t>
      </w:r>
      <w:r w:rsidRPr="00212413">
        <w:rPr>
          <w:rFonts w:hint="eastAsia"/>
          <w:sz w:val="28"/>
        </w:rPr>
        <w:t>。</w:t>
      </w:r>
    </w:p>
    <w:p w14:paraId="1A823D17" w14:textId="77777777" w:rsidR="00F74FB3" w:rsidRPr="00212413" w:rsidRDefault="00F74FB3" w:rsidP="00212413">
      <w:pPr>
        <w:ind w:firstLineChars="200" w:firstLine="560"/>
        <w:rPr>
          <w:sz w:val="28"/>
        </w:rPr>
      </w:pPr>
      <w:r w:rsidRPr="00212413">
        <w:rPr>
          <w:rFonts w:hint="eastAsia"/>
          <w:sz w:val="28"/>
        </w:rPr>
        <w:t>二、各类课题结题验收要求：</w:t>
      </w:r>
    </w:p>
    <w:p w14:paraId="116E6756" w14:textId="77777777" w:rsidR="00F74FB3" w:rsidRPr="00212413" w:rsidRDefault="00212413" w:rsidP="00212413">
      <w:pPr>
        <w:ind w:firstLineChars="200" w:firstLine="560"/>
        <w:rPr>
          <w:sz w:val="28"/>
        </w:rPr>
      </w:pPr>
      <w:r>
        <w:rPr>
          <w:rFonts w:hint="eastAsia"/>
          <w:sz w:val="28"/>
        </w:rPr>
        <w:t>（一）</w:t>
      </w:r>
      <w:r w:rsidR="00F74FB3" w:rsidRPr="00212413">
        <w:rPr>
          <w:rFonts w:hint="eastAsia"/>
          <w:sz w:val="28"/>
        </w:rPr>
        <w:t>湖南省教育厅科学研究项目结题验收要求</w:t>
      </w:r>
    </w:p>
    <w:p w14:paraId="537F08C3" w14:textId="77777777" w:rsidR="00F74FB3" w:rsidRPr="00212413" w:rsidRDefault="00212413" w:rsidP="00212413">
      <w:pPr>
        <w:ind w:firstLineChars="200" w:firstLine="560"/>
        <w:rPr>
          <w:sz w:val="28"/>
        </w:rPr>
      </w:pPr>
      <w:r>
        <w:rPr>
          <w:rFonts w:hint="eastAsia"/>
          <w:sz w:val="28"/>
        </w:rPr>
        <w:t>1</w:t>
      </w:r>
      <w:r>
        <w:rPr>
          <w:sz w:val="28"/>
        </w:rPr>
        <w:t>.</w:t>
      </w:r>
      <w:r w:rsidR="00F74FB3" w:rsidRPr="00212413">
        <w:rPr>
          <w:rFonts w:hint="eastAsia"/>
          <w:sz w:val="28"/>
        </w:rPr>
        <w:t>湖南省教育厅科学研究项目结题采用网上结题方式（网址：</w:t>
      </w:r>
      <w:hyperlink r:id="rId6" w:history="1">
        <w:r w:rsidR="00F74FB3" w:rsidRPr="00212413">
          <w:rPr>
            <w:rStyle w:val="a3"/>
            <w:rFonts w:hint="eastAsia"/>
            <w:sz w:val="28"/>
          </w:rPr>
          <w:t>http://gxy.hunnu.edu.cn/ResearchManagementSystem</w:t>
        </w:r>
      </w:hyperlink>
      <w:r w:rsidR="00F74FB3" w:rsidRPr="00212413">
        <w:rPr>
          <w:rFonts w:hint="eastAsia"/>
          <w:sz w:val="28"/>
        </w:rPr>
        <w:t>）、并事前阅读相关帮助文档。</w:t>
      </w:r>
    </w:p>
    <w:p w14:paraId="4B7FF55C" w14:textId="77777777" w:rsidR="00F74FB3" w:rsidRPr="00212413" w:rsidRDefault="00212413" w:rsidP="00212413">
      <w:pPr>
        <w:ind w:firstLineChars="200" w:firstLine="560"/>
        <w:rPr>
          <w:sz w:val="28"/>
        </w:rPr>
      </w:pPr>
      <w:r>
        <w:rPr>
          <w:rFonts w:hint="eastAsia"/>
          <w:sz w:val="28"/>
        </w:rPr>
        <w:t>2</w:t>
      </w:r>
      <w:r>
        <w:rPr>
          <w:sz w:val="28"/>
        </w:rPr>
        <w:t>.</w:t>
      </w:r>
      <w:r w:rsidR="00F74FB3" w:rsidRPr="00212413">
        <w:rPr>
          <w:rFonts w:hint="eastAsia"/>
          <w:sz w:val="28"/>
        </w:rPr>
        <w:t>在登录框中输入项目编号和项目负责人姓名、按系统提示录入相关信息</w:t>
      </w:r>
      <w:r w:rsidR="00F74FB3" w:rsidRPr="00212413">
        <w:rPr>
          <w:rFonts w:hint="eastAsia"/>
          <w:sz w:val="28"/>
        </w:rPr>
        <w:t>.</w:t>
      </w:r>
    </w:p>
    <w:p w14:paraId="06F4A012" w14:textId="77777777" w:rsidR="00F74FB3" w:rsidRPr="00212413" w:rsidRDefault="00212413" w:rsidP="00212413">
      <w:pPr>
        <w:ind w:firstLineChars="200" w:firstLine="560"/>
        <w:rPr>
          <w:sz w:val="28"/>
        </w:rPr>
      </w:pPr>
      <w:r>
        <w:rPr>
          <w:rFonts w:hint="eastAsia"/>
          <w:sz w:val="28"/>
        </w:rPr>
        <w:t>3</w:t>
      </w:r>
      <w:r>
        <w:rPr>
          <w:sz w:val="28"/>
        </w:rPr>
        <w:t>.</w:t>
      </w:r>
      <w:r w:rsidR="00F74FB3" w:rsidRPr="00212413">
        <w:rPr>
          <w:rFonts w:hint="eastAsia"/>
          <w:sz w:val="28"/>
        </w:rPr>
        <w:t>结题材料在网上提交成功后，再提交一份纸质稿和电子稿交至科研处。</w:t>
      </w:r>
    </w:p>
    <w:p w14:paraId="71AD7740" w14:textId="77777777" w:rsidR="00F74FB3" w:rsidRPr="00212413" w:rsidRDefault="00212413" w:rsidP="00212413">
      <w:pPr>
        <w:ind w:firstLineChars="200" w:firstLine="560"/>
        <w:rPr>
          <w:sz w:val="28"/>
        </w:rPr>
      </w:pPr>
      <w:r>
        <w:rPr>
          <w:rFonts w:hint="eastAsia"/>
          <w:sz w:val="28"/>
        </w:rPr>
        <w:t>（二）</w:t>
      </w:r>
      <w:r w:rsidR="00F74FB3" w:rsidRPr="00212413">
        <w:rPr>
          <w:rFonts w:hint="eastAsia"/>
          <w:sz w:val="28"/>
        </w:rPr>
        <w:t>湖南省省</w:t>
      </w:r>
      <w:r w:rsidR="00D637EA" w:rsidRPr="00212413">
        <w:rPr>
          <w:rFonts w:hint="eastAsia"/>
          <w:sz w:val="28"/>
        </w:rPr>
        <w:t>社会科学</w:t>
      </w:r>
      <w:r w:rsidR="00D637EA" w:rsidRPr="00212413">
        <w:rPr>
          <w:sz w:val="28"/>
        </w:rPr>
        <w:t>评审委员会</w:t>
      </w:r>
      <w:r w:rsidR="00F74FB3" w:rsidRPr="00212413">
        <w:rPr>
          <w:rFonts w:hint="eastAsia"/>
          <w:sz w:val="28"/>
        </w:rPr>
        <w:t>课题结题验收要求</w:t>
      </w:r>
    </w:p>
    <w:p w14:paraId="26C4D29B" w14:textId="6CF12E16" w:rsidR="00F74FB3" w:rsidRPr="00212413" w:rsidRDefault="00F74FB3" w:rsidP="00212413">
      <w:pPr>
        <w:ind w:firstLineChars="200" w:firstLine="560"/>
        <w:rPr>
          <w:sz w:val="28"/>
        </w:rPr>
      </w:pPr>
      <w:r w:rsidRPr="00212413">
        <w:rPr>
          <w:rFonts w:hint="eastAsia"/>
          <w:sz w:val="28"/>
        </w:rPr>
        <w:lastRenderedPageBreak/>
        <w:t>结题材料（纸质稿</w:t>
      </w:r>
      <w:r w:rsidRPr="00212413">
        <w:rPr>
          <w:rFonts w:hint="eastAsia"/>
          <w:sz w:val="28"/>
        </w:rPr>
        <w:t>2</w:t>
      </w:r>
      <w:r w:rsidRPr="00212413">
        <w:rPr>
          <w:rFonts w:hint="eastAsia"/>
          <w:sz w:val="28"/>
        </w:rPr>
        <w:t>份和电子稿）在</w:t>
      </w:r>
      <w:r w:rsidR="00174103" w:rsidRPr="00212413">
        <w:rPr>
          <w:rFonts w:hint="eastAsia"/>
          <w:sz w:val="28"/>
        </w:rPr>
        <w:t>12</w:t>
      </w:r>
      <w:r w:rsidRPr="00212413">
        <w:rPr>
          <w:rFonts w:hint="eastAsia"/>
          <w:sz w:val="28"/>
        </w:rPr>
        <w:t>月</w:t>
      </w:r>
      <w:r w:rsidR="00065393">
        <w:rPr>
          <w:rFonts w:hint="eastAsia"/>
          <w:sz w:val="28"/>
        </w:rPr>
        <w:t>1</w:t>
      </w:r>
      <w:r w:rsidR="00065393">
        <w:rPr>
          <w:sz w:val="28"/>
        </w:rPr>
        <w:t>0</w:t>
      </w:r>
      <w:r w:rsidR="00065393">
        <w:rPr>
          <w:rFonts w:hint="eastAsia"/>
          <w:sz w:val="28"/>
        </w:rPr>
        <w:t>号</w:t>
      </w:r>
      <w:r w:rsidR="00065393">
        <w:rPr>
          <w:sz w:val="28"/>
        </w:rPr>
        <w:t>前</w:t>
      </w:r>
      <w:r w:rsidRPr="00212413">
        <w:rPr>
          <w:rFonts w:hint="eastAsia"/>
          <w:sz w:val="28"/>
        </w:rPr>
        <w:t>交至科研处</w:t>
      </w:r>
      <w:r w:rsidR="009601D1" w:rsidRPr="00212413">
        <w:rPr>
          <w:rFonts w:hint="eastAsia"/>
          <w:sz w:val="28"/>
        </w:rPr>
        <w:t>。</w:t>
      </w:r>
    </w:p>
    <w:p w14:paraId="67D03DA0" w14:textId="77777777" w:rsidR="00F74FB3" w:rsidRPr="00212413" w:rsidRDefault="00212413" w:rsidP="00212413">
      <w:pPr>
        <w:ind w:firstLineChars="200" w:firstLine="560"/>
        <w:rPr>
          <w:sz w:val="28"/>
        </w:rPr>
      </w:pPr>
      <w:r>
        <w:rPr>
          <w:rFonts w:hint="eastAsia"/>
          <w:sz w:val="28"/>
        </w:rPr>
        <w:t>（三）</w:t>
      </w:r>
      <w:r w:rsidR="00F74FB3" w:rsidRPr="00212413">
        <w:rPr>
          <w:rFonts w:hint="eastAsia"/>
          <w:sz w:val="28"/>
        </w:rPr>
        <w:t>湖南省教育科学规划课题结题验收要求</w:t>
      </w:r>
    </w:p>
    <w:p w14:paraId="3AD9219B" w14:textId="77777777" w:rsidR="00F74FB3" w:rsidRPr="00212413" w:rsidRDefault="00212413" w:rsidP="00212413">
      <w:pPr>
        <w:ind w:firstLineChars="200" w:firstLine="560"/>
        <w:rPr>
          <w:sz w:val="28"/>
        </w:rPr>
      </w:pPr>
      <w:r>
        <w:rPr>
          <w:rFonts w:hint="eastAsia"/>
          <w:sz w:val="28"/>
        </w:rPr>
        <w:t>1</w:t>
      </w:r>
      <w:r>
        <w:rPr>
          <w:sz w:val="28"/>
        </w:rPr>
        <w:t>.</w:t>
      </w:r>
      <w:r w:rsidR="00F74FB3" w:rsidRPr="00212413">
        <w:rPr>
          <w:rFonts w:hint="eastAsia"/>
          <w:sz w:val="28"/>
        </w:rPr>
        <w:t>湖南省教育科学规划课题结题验收仍采用网上结题方式（网址：</w:t>
      </w:r>
      <w:hyperlink r:id="rId7" w:history="1">
        <w:r w:rsidR="00F74FB3" w:rsidRPr="00212413">
          <w:rPr>
            <w:rStyle w:val="a3"/>
            <w:rFonts w:hint="eastAsia"/>
            <w:sz w:val="28"/>
          </w:rPr>
          <w:t>http://120.26.234.5/login/</w:t>
        </w:r>
      </w:hyperlink>
      <w:r w:rsidR="00F74FB3" w:rsidRPr="00212413">
        <w:rPr>
          <w:rFonts w:hint="eastAsia"/>
          <w:sz w:val="28"/>
        </w:rPr>
        <w:t>）</w:t>
      </w:r>
    </w:p>
    <w:p w14:paraId="36EB022A" w14:textId="77777777" w:rsidR="00F74FB3" w:rsidRPr="00212413" w:rsidRDefault="00212413" w:rsidP="00212413">
      <w:pPr>
        <w:ind w:firstLineChars="200" w:firstLine="560"/>
        <w:rPr>
          <w:sz w:val="28"/>
        </w:rPr>
      </w:pPr>
      <w:r>
        <w:rPr>
          <w:rFonts w:hint="eastAsia"/>
          <w:sz w:val="28"/>
        </w:rPr>
        <w:t>2</w:t>
      </w:r>
      <w:r>
        <w:rPr>
          <w:sz w:val="28"/>
        </w:rPr>
        <w:t>.</w:t>
      </w:r>
      <w:r w:rsidR="00F74FB3" w:rsidRPr="00212413">
        <w:rPr>
          <w:rFonts w:hint="eastAsia"/>
          <w:sz w:val="28"/>
        </w:rPr>
        <w:t>结题材料在网上提交成功后，再提交一份纸质稿和电子稿交至科研处</w:t>
      </w:r>
      <w:r w:rsidR="00F74FB3" w:rsidRPr="00212413">
        <w:rPr>
          <w:rFonts w:hint="eastAsia"/>
          <w:sz w:val="28"/>
        </w:rPr>
        <w:t>.</w:t>
      </w:r>
      <w:r w:rsidR="00F74FB3" w:rsidRPr="00212413">
        <w:rPr>
          <w:rFonts w:hint="eastAsia"/>
          <w:sz w:val="28"/>
        </w:rPr>
        <w:t>。</w:t>
      </w:r>
    </w:p>
    <w:p w14:paraId="70BECA57" w14:textId="77777777" w:rsidR="00F74FB3" w:rsidRPr="00212413" w:rsidRDefault="00212413" w:rsidP="00212413">
      <w:pPr>
        <w:ind w:firstLineChars="200" w:firstLine="560"/>
        <w:rPr>
          <w:sz w:val="28"/>
        </w:rPr>
      </w:pPr>
      <w:r>
        <w:rPr>
          <w:rFonts w:hint="eastAsia"/>
          <w:sz w:val="28"/>
        </w:rPr>
        <w:t>（四）</w:t>
      </w:r>
      <w:r w:rsidR="00F74FB3" w:rsidRPr="00212413">
        <w:rPr>
          <w:rFonts w:hint="eastAsia"/>
          <w:sz w:val="28"/>
        </w:rPr>
        <w:t>湖南省职业院校教育教学改革研究项目结题验收要求</w:t>
      </w:r>
    </w:p>
    <w:p w14:paraId="62655793" w14:textId="77777777" w:rsidR="00F74FB3" w:rsidRPr="00212413" w:rsidRDefault="00F74FB3" w:rsidP="00212413">
      <w:pPr>
        <w:ind w:firstLineChars="200" w:firstLine="560"/>
        <w:rPr>
          <w:sz w:val="28"/>
        </w:rPr>
      </w:pPr>
      <w:r w:rsidRPr="00212413">
        <w:rPr>
          <w:rFonts w:hint="eastAsia"/>
          <w:sz w:val="28"/>
        </w:rPr>
        <w:t>湖南省职业院校教育教学改革研究项目</w:t>
      </w:r>
      <w:r w:rsidR="00174103" w:rsidRPr="00212413">
        <w:rPr>
          <w:rFonts w:hint="eastAsia"/>
          <w:sz w:val="28"/>
        </w:rPr>
        <w:t>结题</w:t>
      </w:r>
      <w:r w:rsidR="00174103" w:rsidRPr="00212413">
        <w:rPr>
          <w:sz w:val="28"/>
        </w:rPr>
        <w:t>采取网上结题方式</w:t>
      </w:r>
      <w:r w:rsidR="00212413">
        <w:rPr>
          <w:rFonts w:hint="eastAsia"/>
          <w:sz w:val="28"/>
        </w:rPr>
        <w:t>(</w:t>
      </w:r>
      <w:r w:rsidR="00212413" w:rsidRPr="00212413">
        <w:rPr>
          <w:rFonts w:hint="eastAsia"/>
          <w:sz w:val="28"/>
        </w:rPr>
        <w:t>网址：</w:t>
      </w:r>
      <w:r w:rsidR="00212413">
        <w:rPr>
          <w:rFonts w:hint="eastAsia"/>
          <w:sz w:val="28"/>
        </w:rPr>
        <w:t xml:space="preserve">  )</w:t>
      </w:r>
      <w:r w:rsidR="00174103" w:rsidRPr="00212413">
        <w:rPr>
          <w:rFonts w:hint="eastAsia"/>
          <w:sz w:val="28"/>
        </w:rPr>
        <w:t>。具体</w:t>
      </w:r>
      <w:r w:rsidRPr="00212413">
        <w:rPr>
          <w:rFonts w:hint="eastAsia"/>
          <w:sz w:val="28"/>
        </w:rPr>
        <w:t>结题要求</w:t>
      </w:r>
      <w:r w:rsidR="00174103" w:rsidRPr="00212413">
        <w:rPr>
          <w:rFonts w:hint="eastAsia"/>
          <w:sz w:val="28"/>
        </w:rPr>
        <w:t>等待</w:t>
      </w:r>
      <w:r w:rsidRPr="00212413">
        <w:rPr>
          <w:rFonts w:hint="eastAsia"/>
          <w:sz w:val="28"/>
        </w:rPr>
        <w:t>科研处</w:t>
      </w:r>
      <w:r w:rsidR="00174103" w:rsidRPr="00212413">
        <w:rPr>
          <w:rFonts w:hint="eastAsia"/>
          <w:sz w:val="28"/>
        </w:rPr>
        <w:t>通知</w:t>
      </w:r>
      <w:r w:rsidRPr="00212413">
        <w:rPr>
          <w:rFonts w:hint="eastAsia"/>
          <w:sz w:val="28"/>
        </w:rPr>
        <w:t>。</w:t>
      </w:r>
      <w:r w:rsidR="00174103" w:rsidRPr="00212413">
        <w:rPr>
          <w:rFonts w:hint="eastAsia"/>
          <w:sz w:val="28"/>
        </w:rPr>
        <w:t>网上</w:t>
      </w:r>
      <w:r w:rsidR="00174103" w:rsidRPr="00212413">
        <w:rPr>
          <w:sz w:val="28"/>
        </w:rPr>
        <w:t>结题后交</w:t>
      </w:r>
      <w:r w:rsidR="00174103" w:rsidRPr="00212413">
        <w:rPr>
          <w:rFonts w:hint="eastAsia"/>
          <w:sz w:val="28"/>
        </w:rPr>
        <w:t>材料（纸质稿</w:t>
      </w:r>
      <w:r w:rsidR="00174103" w:rsidRPr="00212413">
        <w:rPr>
          <w:rFonts w:hint="eastAsia"/>
          <w:sz w:val="28"/>
        </w:rPr>
        <w:t>2</w:t>
      </w:r>
      <w:r w:rsidR="00174103" w:rsidRPr="00212413">
        <w:rPr>
          <w:rFonts w:hint="eastAsia"/>
          <w:sz w:val="28"/>
        </w:rPr>
        <w:t>份和电子稿）。</w:t>
      </w:r>
    </w:p>
    <w:p w14:paraId="64DD98DD" w14:textId="77777777" w:rsidR="00F74FB3" w:rsidRPr="00212413" w:rsidRDefault="00212413" w:rsidP="00212413">
      <w:pPr>
        <w:ind w:firstLineChars="200" w:firstLine="560"/>
        <w:rPr>
          <w:sz w:val="28"/>
        </w:rPr>
      </w:pPr>
      <w:r>
        <w:rPr>
          <w:rFonts w:hint="eastAsia"/>
          <w:sz w:val="28"/>
        </w:rPr>
        <w:t>（五）</w:t>
      </w:r>
      <w:r w:rsidR="00F74FB3" w:rsidRPr="00212413">
        <w:rPr>
          <w:rFonts w:hint="eastAsia"/>
          <w:sz w:val="28"/>
        </w:rPr>
        <w:t>湖南省</w:t>
      </w:r>
      <w:r w:rsidR="009601D1" w:rsidRPr="00212413">
        <w:rPr>
          <w:rFonts w:hint="eastAsia"/>
          <w:sz w:val="28"/>
        </w:rPr>
        <w:t>职业教育与</w:t>
      </w:r>
      <w:r w:rsidR="009601D1" w:rsidRPr="00212413">
        <w:rPr>
          <w:sz w:val="28"/>
        </w:rPr>
        <w:t>成人教育</w:t>
      </w:r>
      <w:r w:rsidR="00F74FB3" w:rsidRPr="00212413">
        <w:rPr>
          <w:rFonts w:hint="eastAsia"/>
          <w:sz w:val="28"/>
        </w:rPr>
        <w:t>结题验收要求</w:t>
      </w:r>
    </w:p>
    <w:p w14:paraId="243E36CB" w14:textId="20B30D95" w:rsidR="00F74FB3" w:rsidRPr="00212413" w:rsidRDefault="009601D1" w:rsidP="00212413">
      <w:pPr>
        <w:ind w:firstLineChars="200" w:firstLine="560"/>
        <w:rPr>
          <w:sz w:val="28"/>
        </w:rPr>
      </w:pPr>
      <w:r w:rsidRPr="00212413">
        <w:rPr>
          <w:rFonts w:hint="eastAsia"/>
          <w:sz w:val="28"/>
        </w:rPr>
        <w:t>湖南省职业教育与成人教育结题</w:t>
      </w:r>
      <w:r w:rsidR="00F74FB3" w:rsidRPr="00212413">
        <w:rPr>
          <w:rFonts w:hint="eastAsia"/>
          <w:sz w:val="28"/>
        </w:rPr>
        <w:t>结题材料（纸质稿</w:t>
      </w:r>
      <w:r w:rsidR="00F74FB3" w:rsidRPr="00212413">
        <w:rPr>
          <w:rFonts w:hint="eastAsia"/>
          <w:sz w:val="28"/>
        </w:rPr>
        <w:t>2</w:t>
      </w:r>
      <w:r w:rsidR="00F74FB3" w:rsidRPr="00212413">
        <w:rPr>
          <w:rFonts w:hint="eastAsia"/>
          <w:sz w:val="28"/>
        </w:rPr>
        <w:t>份和电子稿）在</w:t>
      </w:r>
      <w:r w:rsidRPr="00212413">
        <w:rPr>
          <w:sz w:val="28"/>
        </w:rPr>
        <w:t>12</w:t>
      </w:r>
      <w:r w:rsidR="00F74FB3" w:rsidRPr="00212413">
        <w:rPr>
          <w:rFonts w:hint="eastAsia"/>
          <w:sz w:val="28"/>
        </w:rPr>
        <w:t>月</w:t>
      </w:r>
      <w:r w:rsidR="006514ED">
        <w:rPr>
          <w:rFonts w:hint="eastAsia"/>
          <w:sz w:val="28"/>
        </w:rPr>
        <w:t>1</w:t>
      </w:r>
      <w:r w:rsidR="006514ED">
        <w:rPr>
          <w:sz w:val="28"/>
        </w:rPr>
        <w:t>0</w:t>
      </w:r>
      <w:r w:rsidR="006514ED">
        <w:rPr>
          <w:rFonts w:hint="eastAsia"/>
          <w:sz w:val="28"/>
        </w:rPr>
        <w:t>号</w:t>
      </w:r>
      <w:r w:rsidR="006514ED">
        <w:rPr>
          <w:sz w:val="28"/>
        </w:rPr>
        <w:t>前</w:t>
      </w:r>
      <w:r w:rsidR="00F74FB3" w:rsidRPr="00212413">
        <w:rPr>
          <w:rFonts w:hint="eastAsia"/>
          <w:sz w:val="28"/>
        </w:rPr>
        <w:t>至科研处，结题要求详情请咨询科研处。</w:t>
      </w:r>
    </w:p>
    <w:p w14:paraId="01C8E1CA" w14:textId="77777777" w:rsidR="00EA1F7F" w:rsidRPr="00212413" w:rsidRDefault="00212413" w:rsidP="00212413">
      <w:pPr>
        <w:ind w:firstLineChars="200" w:firstLine="560"/>
        <w:rPr>
          <w:sz w:val="28"/>
        </w:rPr>
      </w:pPr>
      <w:r>
        <w:rPr>
          <w:rFonts w:hint="eastAsia"/>
          <w:sz w:val="28"/>
        </w:rPr>
        <w:t>（六）</w:t>
      </w:r>
      <w:r w:rsidR="00EA1F7F" w:rsidRPr="00212413">
        <w:rPr>
          <w:rFonts w:hint="eastAsia"/>
          <w:sz w:val="28"/>
        </w:rPr>
        <w:t>湖南省科技厅科教联合基金项目</w:t>
      </w:r>
    </w:p>
    <w:p w14:paraId="128AC645" w14:textId="77777777" w:rsidR="00EA1F7F" w:rsidRPr="00212413" w:rsidRDefault="00EA1F7F" w:rsidP="00212413">
      <w:pPr>
        <w:ind w:firstLineChars="200" w:firstLine="560"/>
        <w:rPr>
          <w:sz w:val="28"/>
        </w:rPr>
      </w:pPr>
      <w:r w:rsidRPr="00212413">
        <w:rPr>
          <w:rFonts w:hint="eastAsia"/>
          <w:sz w:val="28"/>
        </w:rPr>
        <w:t>湖南省科技厅科教联合基金项目准备</w:t>
      </w:r>
      <w:r w:rsidRPr="00212413">
        <w:rPr>
          <w:sz w:val="28"/>
        </w:rPr>
        <w:t>好结题材料等待省教育厅的通知。</w:t>
      </w:r>
    </w:p>
    <w:p w14:paraId="70E50E45" w14:textId="77777777" w:rsidR="00F74FB3" w:rsidRPr="00212413" w:rsidRDefault="00212413" w:rsidP="00212413">
      <w:pPr>
        <w:ind w:firstLineChars="200" w:firstLine="560"/>
        <w:rPr>
          <w:sz w:val="28"/>
        </w:rPr>
      </w:pPr>
      <w:r>
        <w:rPr>
          <w:rFonts w:hint="eastAsia"/>
          <w:sz w:val="28"/>
        </w:rPr>
        <w:t>（七）</w:t>
      </w:r>
      <w:r w:rsidR="00F74FB3" w:rsidRPr="00212413">
        <w:rPr>
          <w:rFonts w:hint="eastAsia"/>
          <w:sz w:val="28"/>
        </w:rPr>
        <w:t>湖南理工职业技术学院院级课题结题验收要求</w:t>
      </w:r>
      <w:r w:rsidR="00EA1F7F" w:rsidRPr="00212413">
        <w:rPr>
          <w:rFonts w:hint="eastAsia"/>
          <w:sz w:val="28"/>
        </w:rPr>
        <w:t>。</w:t>
      </w:r>
    </w:p>
    <w:p w14:paraId="1E616FAB" w14:textId="7A5412A1" w:rsidR="00F74FB3" w:rsidRPr="00212413" w:rsidRDefault="00F74FB3" w:rsidP="00212413">
      <w:pPr>
        <w:ind w:firstLineChars="200" w:firstLine="560"/>
        <w:rPr>
          <w:sz w:val="28"/>
        </w:rPr>
      </w:pPr>
      <w:r w:rsidRPr="00212413">
        <w:rPr>
          <w:rFonts w:hint="eastAsia"/>
          <w:sz w:val="28"/>
        </w:rPr>
        <w:t>湖南理工职业技术学院院级课题材料（纸质稿</w:t>
      </w:r>
      <w:r w:rsidRPr="00212413">
        <w:rPr>
          <w:rFonts w:hint="eastAsia"/>
          <w:sz w:val="28"/>
        </w:rPr>
        <w:t>1</w:t>
      </w:r>
      <w:r w:rsidRPr="00212413">
        <w:rPr>
          <w:rFonts w:hint="eastAsia"/>
          <w:sz w:val="28"/>
        </w:rPr>
        <w:t>份和电子稿）在</w:t>
      </w:r>
      <w:r w:rsidR="00AF03D3">
        <w:rPr>
          <w:rFonts w:hint="eastAsia"/>
          <w:sz w:val="28"/>
        </w:rPr>
        <w:t>、</w:t>
      </w:r>
      <w:r w:rsidR="00AF03D3">
        <w:rPr>
          <w:rFonts w:hint="eastAsia"/>
          <w:sz w:val="28"/>
        </w:rPr>
        <w:t>1</w:t>
      </w:r>
      <w:r w:rsidR="00AF03D3">
        <w:rPr>
          <w:sz w:val="28"/>
        </w:rPr>
        <w:t>2</w:t>
      </w:r>
      <w:r w:rsidRPr="00212413">
        <w:rPr>
          <w:rFonts w:hint="eastAsia"/>
          <w:sz w:val="28"/>
        </w:rPr>
        <w:t>月</w:t>
      </w:r>
      <w:r w:rsidR="00AF03D3">
        <w:rPr>
          <w:sz w:val="28"/>
        </w:rPr>
        <w:t>25</w:t>
      </w:r>
      <w:r w:rsidRPr="00212413">
        <w:rPr>
          <w:rFonts w:hint="eastAsia"/>
          <w:sz w:val="28"/>
        </w:rPr>
        <w:t>日之前交至科研处，结题要求详情请咨询科研处。</w:t>
      </w:r>
    </w:p>
    <w:p w14:paraId="1B05BDAD" w14:textId="77777777" w:rsidR="00F74FB3" w:rsidRPr="00212413" w:rsidRDefault="00F74FB3" w:rsidP="00212413">
      <w:pPr>
        <w:ind w:firstLineChars="200" w:firstLine="560"/>
        <w:rPr>
          <w:sz w:val="28"/>
        </w:rPr>
      </w:pPr>
      <w:r w:rsidRPr="00212413">
        <w:rPr>
          <w:rFonts w:hint="eastAsia"/>
          <w:sz w:val="28"/>
        </w:rPr>
        <w:t>三、结题验收工作程序</w:t>
      </w:r>
    </w:p>
    <w:p w14:paraId="464A656C" w14:textId="77777777" w:rsidR="00212413" w:rsidRDefault="00212413" w:rsidP="00212413">
      <w:pPr>
        <w:ind w:firstLineChars="200" w:firstLine="560"/>
        <w:rPr>
          <w:sz w:val="28"/>
        </w:rPr>
      </w:pPr>
      <w:r>
        <w:rPr>
          <w:rFonts w:hint="eastAsia"/>
          <w:sz w:val="28"/>
        </w:rPr>
        <w:t>（一）项目</w:t>
      </w:r>
      <w:r>
        <w:rPr>
          <w:sz w:val="28"/>
        </w:rPr>
        <w:t>研究成果鉴定</w:t>
      </w:r>
    </w:p>
    <w:p w14:paraId="2F21B654" w14:textId="77777777" w:rsidR="00F74FB3" w:rsidRPr="00212413" w:rsidRDefault="00F74FB3" w:rsidP="00212413">
      <w:pPr>
        <w:ind w:firstLineChars="200" w:firstLine="560"/>
        <w:rPr>
          <w:sz w:val="28"/>
        </w:rPr>
      </w:pPr>
      <w:r w:rsidRPr="00212413">
        <w:rPr>
          <w:rFonts w:hint="eastAsia"/>
          <w:sz w:val="28"/>
        </w:rPr>
        <w:t>项目负责人向科研处提出申请并提交相关结题材料、并邀请专家</w:t>
      </w:r>
      <w:r w:rsidRPr="00212413">
        <w:rPr>
          <w:rFonts w:hint="eastAsia"/>
          <w:sz w:val="28"/>
        </w:rPr>
        <w:lastRenderedPageBreak/>
        <w:t>（各项目至少需</w:t>
      </w:r>
      <w:r w:rsidRPr="00212413">
        <w:rPr>
          <w:rFonts w:hint="eastAsia"/>
          <w:sz w:val="28"/>
        </w:rPr>
        <w:t>3</w:t>
      </w:r>
      <w:r w:rsidRPr="00212413">
        <w:rPr>
          <w:rFonts w:hint="eastAsia"/>
          <w:sz w:val="28"/>
        </w:rPr>
        <w:t>名专家验收，其中院级课题可全为校内专家，省厅级课题需至少需要</w:t>
      </w:r>
      <w:r w:rsidRPr="00212413">
        <w:rPr>
          <w:rFonts w:hint="eastAsia"/>
          <w:sz w:val="28"/>
        </w:rPr>
        <w:t>1</w:t>
      </w:r>
      <w:r w:rsidRPr="00212413">
        <w:rPr>
          <w:rFonts w:hint="eastAsia"/>
          <w:sz w:val="28"/>
        </w:rPr>
        <w:t>名校外专家，具体要根据相关的项目结题要求确定专家人数）进行评审填写专家组结题评审意见和结论。</w:t>
      </w:r>
    </w:p>
    <w:p w14:paraId="3B5C830B" w14:textId="77777777" w:rsidR="0053043E" w:rsidRDefault="0053043E" w:rsidP="00212413">
      <w:pPr>
        <w:ind w:firstLineChars="200" w:firstLine="560"/>
        <w:rPr>
          <w:sz w:val="28"/>
        </w:rPr>
      </w:pPr>
      <w:r>
        <w:rPr>
          <w:rFonts w:hint="eastAsia"/>
          <w:sz w:val="28"/>
        </w:rPr>
        <w:t>（二）结题</w:t>
      </w:r>
      <w:r>
        <w:rPr>
          <w:sz w:val="28"/>
        </w:rPr>
        <w:t>材料申报</w:t>
      </w:r>
    </w:p>
    <w:p w14:paraId="671BFE42" w14:textId="77777777" w:rsidR="00F74FB3" w:rsidRPr="00212413" w:rsidRDefault="00F74FB3" w:rsidP="00212413">
      <w:pPr>
        <w:ind w:firstLineChars="200" w:firstLine="560"/>
        <w:rPr>
          <w:sz w:val="28"/>
        </w:rPr>
      </w:pPr>
      <w:r w:rsidRPr="00212413">
        <w:rPr>
          <w:rFonts w:hint="eastAsia"/>
          <w:sz w:val="28"/>
        </w:rPr>
        <w:t>项目负责人请将各类结题材料电子档</w:t>
      </w:r>
      <w:r w:rsidR="0053043E">
        <w:rPr>
          <w:rFonts w:hint="eastAsia"/>
          <w:sz w:val="28"/>
        </w:rPr>
        <w:t>上</w:t>
      </w:r>
      <w:r w:rsidR="0053043E">
        <w:rPr>
          <w:sz w:val="28"/>
        </w:rPr>
        <w:t>传至学院科研管理平台</w:t>
      </w:r>
      <w:r w:rsidR="0053043E">
        <w:rPr>
          <w:rFonts w:hint="eastAsia"/>
          <w:sz w:val="28"/>
        </w:rPr>
        <w:t>（网</w:t>
      </w:r>
      <w:r w:rsidR="0053043E">
        <w:rPr>
          <w:sz w:val="28"/>
        </w:rPr>
        <w:t>址</w:t>
      </w:r>
      <w:r w:rsidR="0053043E">
        <w:rPr>
          <w:rFonts w:hint="eastAsia"/>
          <w:sz w:val="28"/>
        </w:rPr>
        <w:t>：</w:t>
      </w:r>
      <w:r w:rsidR="0053043E">
        <w:rPr>
          <w:rFonts w:hint="eastAsia"/>
          <w:sz w:val="28"/>
        </w:rPr>
        <w:t>172.16.80.240</w:t>
      </w:r>
      <w:r w:rsidR="0053043E">
        <w:rPr>
          <w:rFonts w:hint="eastAsia"/>
          <w:sz w:val="28"/>
        </w:rPr>
        <w:t>）。</w:t>
      </w:r>
    </w:p>
    <w:p w14:paraId="37F60BD5" w14:textId="77777777" w:rsidR="00F74FB3" w:rsidRDefault="0053043E" w:rsidP="00212413">
      <w:pPr>
        <w:ind w:firstLineChars="200" w:firstLine="560"/>
        <w:rPr>
          <w:sz w:val="28"/>
        </w:rPr>
      </w:pPr>
      <w:r>
        <w:rPr>
          <w:rFonts w:hint="eastAsia"/>
          <w:sz w:val="28"/>
        </w:rPr>
        <w:t>（三）科研管理</w:t>
      </w:r>
      <w:r>
        <w:rPr>
          <w:sz w:val="28"/>
        </w:rPr>
        <w:t>部门</w:t>
      </w:r>
      <w:r>
        <w:rPr>
          <w:rFonts w:hint="eastAsia"/>
          <w:sz w:val="28"/>
        </w:rPr>
        <w:t>审核</w:t>
      </w:r>
    </w:p>
    <w:p w14:paraId="7530CCC2" w14:textId="77777777" w:rsidR="0053043E" w:rsidRPr="00212413" w:rsidRDefault="0053043E" w:rsidP="00212413">
      <w:pPr>
        <w:ind w:firstLineChars="200" w:firstLine="560"/>
        <w:rPr>
          <w:sz w:val="28"/>
        </w:rPr>
      </w:pPr>
      <w:r w:rsidRPr="00212413">
        <w:rPr>
          <w:rFonts w:hint="eastAsia"/>
          <w:sz w:val="28"/>
        </w:rPr>
        <w:t>科研处对送交的结题申请材料进行形式审核。审核项目包括结题材料是否全；填写内容是否真实、完整；是否完成预定的研究任务、并取得预期成果等。</w:t>
      </w:r>
      <w:r>
        <w:rPr>
          <w:rFonts w:hint="eastAsia"/>
          <w:sz w:val="28"/>
        </w:rPr>
        <w:t>审核</w:t>
      </w:r>
      <w:r>
        <w:rPr>
          <w:sz w:val="28"/>
        </w:rPr>
        <w:t>通过的项目即可上传至</w:t>
      </w:r>
      <w:r>
        <w:rPr>
          <w:rFonts w:hint="eastAsia"/>
          <w:sz w:val="28"/>
        </w:rPr>
        <w:t>上</w:t>
      </w:r>
      <w:r>
        <w:rPr>
          <w:sz w:val="28"/>
        </w:rPr>
        <w:t>级管理部门</w:t>
      </w:r>
      <w:r>
        <w:rPr>
          <w:rFonts w:hint="eastAsia"/>
          <w:sz w:val="28"/>
        </w:rPr>
        <w:t>网络</w:t>
      </w:r>
      <w:r>
        <w:rPr>
          <w:sz w:val="28"/>
        </w:rPr>
        <w:t>平台</w:t>
      </w:r>
      <w:r>
        <w:rPr>
          <w:rFonts w:hint="eastAsia"/>
          <w:sz w:val="28"/>
        </w:rPr>
        <w:t>。</w:t>
      </w:r>
    </w:p>
    <w:p w14:paraId="6C2C1B45" w14:textId="77777777" w:rsidR="00F74FB3" w:rsidRPr="00212413" w:rsidRDefault="00F74FB3" w:rsidP="00212413">
      <w:pPr>
        <w:ind w:firstLineChars="200" w:firstLine="560"/>
        <w:rPr>
          <w:sz w:val="28"/>
        </w:rPr>
      </w:pPr>
      <w:r w:rsidRPr="00212413">
        <w:rPr>
          <w:rFonts w:hint="eastAsia"/>
          <w:sz w:val="28"/>
        </w:rPr>
        <w:t>四、结题材料</w:t>
      </w:r>
      <w:r w:rsidR="0053043E">
        <w:rPr>
          <w:rFonts w:hint="eastAsia"/>
          <w:sz w:val="28"/>
        </w:rPr>
        <w:t>要求</w:t>
      </w:r>
    </w:p>
    <w:p w14:paraId="731F1C60" w14:textId="0D23981D" w:rsidR="00F74FB3" w:rsidRPr="00212413" w:rsidRDefault="00F74FB3" w:rsidP="00212413">
      <w:pPr>
        <w:ind w:firstLineChars="200" w:firstLine="560"/>
        <w:rPr>
          <w:sz w:val="28"/>
        </w:rPr>
      </w:pPr>
      <w:r w:rsidRPr="00212413">
        <w:rPr>
          <w:rFonts w:hint="eastAsia"/>
          <w:sz w:val="28"/>
        </w:rPr>
        <w:t>1.</w:t>
      </w:r>
      <w:r w:rsidRPr="00212413">
        <w:rPr>
          <w:rFonts w:hint="eastAsia"/>
          <w:sz w:val="28"/>
        </w:rPr>
        <w:t>所需提交各级各类结题材料清单请参考附件</w:t>
      </w:r>
      <w:r w:rsidRPr="00212413">
        <w:rPr>
          <w:rFonts w:hint="eastAsia"/>
          <w:sz w:val="28"/>
        </w:rPr>
        <w:t>1</w:t>
      </w:r>
      <w:r w:rsidRPr="00212413">
        <w:rPr>
          <w:rFonts w:hint="eastAsia"/>
          <w:sz w:val="28"/>
        </w:rPr>
        <w:t>、附件</w:t>
      </w:r>
      <w:r w:rsidRPr="00212413">
        <w:rPr>
          <w:rFonts w:hint="eastAsia"/>
          <w:sz w:val="28"/>
        </w:rPr>
        <w:t>2</w:t>
      </w:r>
      <w:r w:rsidRPr="00212413">
        <w:rPr>
          <w:rFonts w:hint="eastAsia"/>
          <w:sz w:val="28"/>
        </w:rPr>
        <w:t>、附件</w:t>
      </w:r>
      <w:r w:rsidRPr="00212413">
        <w:rPr>
          <w:rFonts w:hint="eastAsia"/>
          <w:sz w:val="28"/>
        </w:rPr>
        <w:t>3</w:t>
      </w:r>
      <w:r w:rsidRPr="00212413">
        <w:rPr>
          <w:rFonts w:hint="eastAsia"/>
          <w:sz w:val="28"/>
        </w:rPr>
        <w:t>、附件</w:t>
      </w:r>
      <w:r w:rsidRPr="00212413">
        <w:rPr>
          <w:rFonts w:hint="eastAsia"/>
          <w:sz w:val="28"/>
        </w:rPr>
        <w:t>4</w:t>
      </w:r>
      <w:r w:rsidR="00B80133">
        <w:rPr>
          <w:rFonts w:hint="eastAsia"/>
          <w:sz w:val="28"/>
        </w:rPr>
        <w:t>、</w:t>
      </w:r>
      <w:r w:rsidR="00B80133">
        <w:rPr>
          <w:sz w:val="28"/>
        </w:rPr>
        <w:t>附件</w:t>
      </w:r>
      <w:r w:rsidR="00B80133">
        <w:rPr>
          <w:rFonts w:hint="eastAsia"/>
          <w:sz w:val="28"/>
        </w:rPr>
        <w:t>5</w:t>
      </w:r>
      <w:r w:rsidR="00B80133">
        <w:rPr>
          <w:rFonts w:hint="eastAsia"/>
          <w:sz w:val="28"/>
        </w:rPr>
        <w:t>、</w:t>
      </w:r>
      <w:r w:rsidR="00B80133">
        <w:rPr>
          <w:sz w:val="28"/>
        </w:rPr>
        <w:t>附件</w:t>
      </w:r>
      <w:r w:rsidR="00B80133">
        <w:rPr>
          <w:rFonts w:hint="eastAsia"/>
          <w:sz w:val="28"/>
        </w:rPr>
        <w:t>6</w:t>
      </w:r>
      <w:r w:rsidRPr="00212413">
        <w:rPr>
          <w:rFonts w:hint="eastAsia"/>
          <w:sz w:val="28"/>
        </w:rPr>
        <w:t>。仔细查看各项课题结题材料清单。</w:t>
      </w:r>
    </w:p>
    <w:p w14:paraId="0B9087E3" w14:textId="77777777" w:rsidR="00F74FB3" w:rsidRPr="00212413" w:rsidRDefault="00F74FB3" w:rsidP="00212413">
      <w:pPr>
        <w:ind w:firstLineChars="200" w:firstLine="560"/>
        <w:rPr>
          <w:sz w:val="28"/>
        </w:rPr>
      </w:pPr>
      <w:r w:rsidRPr="00212413">
        <w:rPr>
          <w:rFonts w:hint="eastAsia"/>
          <w:sz w:val="28"/>
        </w:rPr>
        <w:t>2.</w:t>
      </w:r>
      <w:r w:rsidRPr="00212413">
        <w:rPr>
          <w:rFonts w:hint="eastAsia"/>
          <w:sz w:val="28"/>
        </w:rPr>
        <w:t>所有材料用</w:t>
      </w:r>
      <w:r w:rsidRPr="00212413">
        <w:rPr>
          <w:rFonts w:hint="eastAsia"/>
          <w:sz w:val="28"/>
        </w:rPr>
        <w:t>A4</w:t>
      </w:r>
      <w:r w:rsidRPr="00212413">
        <w:rPr>
          <w:rFonts w:hint="eastAsia"/>
          <w:sz w:val="28"/>
        </w:rPr>
        <w:t>纸正反双面打印且须科研处审核后、再装订成册。</w:t>
      </w:r>
    </w:p>
    <w:p w14:paraId="42B9D06E" w14:textId="77777777" w:rsidR="00F74FB3" w:rsidRPr="00212413" w:rsidRDefault="00F74FB3" w:rsidP="00212413">
      <w:pPr>
        <w:ind w:firstLineChars="200" w:firstLine="560"/>
        <w:rPr>
          <w:sz w:val="28"/>
        </w:rPr>
      </w:pPr>
      <w:r w:rsidRPr="00212413">
        <w:rPr>
          <w:rFonts w:hint="eastAsia"/>
          <w:sz w:val="28"/>
        </w:rPr>
        <w:t>3.</w:t>
      </w:r>
      <w:r w:rsidRPr="00212413">
        <w:rPr>
          <w:rFonts w:hint="eastAsia"/>
          <w:sz w:val="28"/>
        </w:rPr>
        <w:t>材料受理截止时间：请见各类课题结题验收要求。逾期不予受理！</w:t>
      </w:r>
    </w:p>
    <w:p w14:paraId="6D7DD1F1" w14:textId="77777777" w:rsidR="00F74FB3" w:rsidRPr="00212413" w:rsidRDefault="00F74FB3" w:rsidP="00212413">
      <w:pPr>
        <w:ind w:firstLineChars="200" w:firstLine="560"/>
        <w:rPr>
          <w:sz w:val="28"/>
        </w:rPr>
      </w:pPr>
      <w:r w:rsidRPr="00212413">
        <w:rPr>
          <w:rFonts w:hint="eastAsia"/>
          <w:sz w:val="28"/>
        </w:rPr>
        <w:t>联系电话：</w:t>
      </w:r>
      <w:r w:rsidRPr="00212413">
        <w:rPr>
          <w:rFonts w:hint="eastAsia"/>
          <w:sz w:val="28"/>
        </w:rPr>
        <w:t>0731-525542</w:t>
      </w:r>
      <w:r w:rsidR="00E772B2" w:rsidRPr="00212413">
        <w:rPr>
          <w:sz w:val="28"/>
        </w:rPr>
        <w:t>99</w:t>
      </w:r>
      <w:r w:rsidRPr="00212413">
        <w:rPr>
          <w:rFonts w:hint="eastAsia"/>
          <w:sz w:val="28"/>
        </w:rPr>
        <w:t xml:space="preserve"> </w:t>
      </w:r>
      <w:r w:rsidRPr="00212413">
        <w:rPr>
          <w:rFonts w:hint="eastAsia"/>
          <w:sz w:val="28"/>
        </w:rPr>
        <w:t>联系人：王老师</w:t>
      </w:r>
      <w:r w:rsidRPr="00212413">
        <w:rPr>
          <w:rFonts w:hint="eastAsia"/>
          <w:sz w:val="28"/>
        </w:rPr>
        <w:t xml:space="preserve"> </w:t>
      </w:r>
    </w:p>
    <w:p w14:paraId="0EEBFD6B" w14:textId="77777777" w:rsidR="00F74FB3" w:rsidRPr="00212413" w:rsidRDefault="00F74FB3" w:rsidP="00212413">
      <w:pPr>
        <w:ind w:firstLineChars="200" w:firstLine="560"/>
        <w:rPr>
          <w:sz w:val="28"/>
        </w:rPr>
      </w:pPr>
      <w:r w:rsidRPr="00212413">
        <w:rPr>
          <w:rFonts w:hint="eastAsia"/>
          <w:sz w:val="28"/>
        </w:rPr>
        <w:t>附件</w:t>
      </w:r>
      <w:r w:rsidRPr="00212413">
        <w:rPr>
          <w:rFonts w:hint="eastAsia"/>
          <w:sz w:val="28"/>
        </w:rPr>
        <w:t>1</w:t>
      </w:r>
      <w:r w:rsidRPr="00212413">
        <w:rPr>
          <w:rFonts w:hint="eastAsia"/>
          <w:sz w:val="28"/>
        </w:rPr>
        <w:t>：</w:t>
      </w:r>
      <w:r w:rsidRPr="00212413">
        <w:rPr>
          <w:rFonts w:hint="eastAsia"/>
          <w:sz w:val="28"/>
        </w:rPr>
        <w:t xml:space="preserve"> </w:t>
      </w:r>
      <w:hyperlink r:id="rId8" w:tgtFrame="_blank" w:history="1">
        <w:r w:rsidRPr="00212413">
          <w:rPr>
            <w:rStyle w:val="a3"/>
            <w:rFonts w:hint="eastAsia"/>
            <w:sz w:val="28"/>
          </w:rPr>
          <w:t>湖南省教育科学研究项目结题材料</w:t>
        </w:r>
        <w:r w:rsidRPr="00212413">
          <w:rPr>
            <w:rStyle w:val="a3"/>
            <w:rFonts w:hint="eastAsia"/>
            <w:sz w:val="28"/>
          </w:rPr>
          <w:t>.rar</w:t>
        </w:r>
      </w:hyperlink>
      <w:r w:rsidRPr="00212413">
        <w:rPr>
          <w:rFonts w:hint="eastAsia"/>
          <w:sz w:val="28"/>
        </w:rPr>
        <w:t xml:space="preserve"> </w:t>
      </w:r>
    </w:p>
    <w:p w14:paraId="0E65B6E2" w14:textId="77777777" w:rsidR="00F74FB3" w:rsidRPr="00212413" w:rsidRDefault="00F74FB3" w:rsidP="00212413">
      <w:pPr>
        <w:ind w:firstLineChars="200" w:firstLine="560"/>
        <w:rPr>
          <w:sz w:val="28"/>
        </w:rPr>
      </w:pPr>
      <w:r w:rsidRPr="00212413">
        <w:rPr>
          <w:rFonts w:hint="eastAsia"/>
          <w:sz w:val="28"/>
        </w:rPr>
        <w:t>附件</w:t>
      </w:r>
      <w:r w:rsidRPr="00212413">
        <w:rPr>
          <w:rFonts w:hint="eastAsia"/>
          <w:sz w:val="28"/>
        </w:rPr>
        <w:t>2</w:t>
      </w:r>
      <w:r w:rsidRPr="00212413">
        <w:rPr>
          <w:rFonts w:hint="eastAsia"/>
          <w:sz w:val="28"/>
        </w:rPr>
        <w:t>：</w:t>
      </w:r>
      <w:r w:rsidRPr="00212413">
        <w:rPr>
          <w:rFonts w:hint="eastAsia"/>
          <w:sz w:val="28"/>
        </w:rPr>
        <w:t xml:space="preserve">: </w:t>
      </w:r>
      <w:r w:rsidRPr="00212413">
        <w:rPr>
          <w:rFonts w:hint="eastAsia"/>
          <w:sz w:val="28"/>
        </w:rPr>
        <w:t>湖南省教育科学规划课题结题材料</w:t>
      </w:r>
    </w:p>
    <w:p w14:paraId="6F25BABD" w14:textId="77777777" w:rsidR="00F74FB3" w:rsidRPr="00212413" w:rsidRDefault="00F74FB3" w:rsidP="00212413">
      <w:pPr>
        <w:ind w:firstLineChars="200" w:firstLine="560"/>
        <w:rPr>
          <w:sz w:val="28"/>
        </w:rPr>
      </w:pPr>
      <w:r w:rsidRPr="00212413">
        <w:rPr>
          <w:noProof/>
          <w:sz w:val="28"/>
        </w:rPr>
        <mc:AlternateContent>
          <mc:Choice Requires="wps">
            <w:drawing>
              <wp:inline distT="0" distB="0" distL="0" distR="0" wp14:anchorId="38DB3CC2" wp14:editId="4DB6B8D7">
                <wp:extent cx="152400" cy="152400"/>
                <wp:effectExtent l="0" t="0" r="0" b="0"/>
                <wp:docPr id="2" name="矩形 2" descr="http://www.xlgy.com/181/303/418/content_42775.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39C723" id="矩形 2" o:spid="_x0000_s1026" alt="http://www.xlgy.com/181/303/418/content_42775.html"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" filled="f" stroked="f">
                <o:lock v:ext="edit" aspectratio="t"/>
                <w10:anchorlock/>
              </v:rect>
            </w:pict>
          </mc:Fallback>
        </mc:AlternateContent>
      </w:r>
      <w:hyperlink r:id="rId9" w:history="1">
        <w:r w:rsidRPr="00212413">
          <w:rPr>
            <w:rStyle w:val="a3"/>
            <w:rFonts w:hint="eastAsia"/>
            <w:sz w:val="28"/>
          </w:rPr>
          <w:t>湖南十二五规划结题材料</w:t>
        </w:r>
        <w:r w:rsidRPr="00212413">
          <w:rPr>
            <w:rStyle w:val="a3"/>
            <w:rFonts w:hint="eastAsia"/>
            <w:sz w:val="28"/>
          </w:rPr>
          <w:t>.rar</w:t>
        </w:r>
      </w:hyperlink>
    </w:p>
    <w:p w14:paraId="1579DF2C" w14:textId="77777777" w:rsidR="00F74FB3" w:rsidRPr="00212413" w:rsidRDefault="00F74FB3" w:rsidP="00212413">
      <w:pPr>
        <w:ind w:firstLineChars="200" w:firstLine="560"/>
        <w:rPr>
          <w:sz w:val="28"/>
        </w:rPr>
      </w:pPr>
      <w:r w:rsidRPr="00212413">
        <w:rPr>
          <w:rFonts w:hint="eastAsia"/>
          <w:sz w:val="28"/>
        </w:rPr>
        <w:lastRenderedPageBreak/>
        <w:t>附件</w:t>
      </w:r>
      <w:r w:rsidRPr="00212413">
        <w:rPr>
          <w:rFonts w:hint="eastAsia"/>
          <w:sz w:val="28"/>
        </w:rPr>
        <w:t>3</w:t>
      </w:r>
      <w:r w:rsidRPr="00212413">
        <w:rPr>
          <w:rFonts w:hint="eastAsia"/>
          <w:sz w:val="28"/>
        </w:rPr>
        <w:t>：湖南理工职业技术学院院级课题结题材料</w:t>
      </w:r>
      <w:r w:rsidRPr="00212413">
        <w:rPr>
          <w:rFonts w:hint="eastAsia"/>
          <w:sz w:val="28"/>
        </w:rPr>
        <w:t>.</w:t>
      </w:r>
    </w:p>
    <w:p w14:paraId="7F734DDB" w14:textId="77777777" w:rsidR="00F74FB3" w:rsidRPr="00212413" w:rsidRDefault="00F74FB3" w:rsidP="00212413">
      <w:pPr>
        <w:ind w:firstLineChars="200" w:firstLine="560"/>
        <w:rPr>
          <w:sz w:val="28"/>
        </w:rPr>
      </w:pPr>
      <w:r w:rsidRPr="00212413">
        <w:rPr>
          <w:noProof/>
          <w:sz w:val="28"/>
        </w:rPr>
        <mc:AlternateContent>
          <mc:Choice Requires="wps">
            <w:drawing>
              <wp:inline distT="0" distB="0" distL="0" distR="0" wp14:anchorId="75DDEC30" wp14:editId="5DBAF6B4">
                <wp:extent cx="152400" cy="152400"/>
                <wp:effectExtent l="0" t="0" r="0" b="0"/>
                <wp:docPr id="1" name="矩形 1" descr="http://www.xlgy.com/181/303/418/content_42775.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1698F" id="矩形 1" o:spid="_x0000_s1026" alt="http://www.xlgy.com/181/303/418/content_42775.html"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" filled="f" stroked="f">
                <o:lock v:ext="edit" aspectratio="t"/>
                <w10:anchorlock/>
              </v:rect>
            </w:pict>
          </mc:Fallback>
        </mc:AlternateContent>
      </w:r>
      <w:hyperlink r:id="rId10" w:history="1">
        <w:r w:rsidRPr="00212413">
          <w:rPr>
            <w:rStyle w:val="a3"/>
            <w:rFonts w:hint="eastAsia"/>
            <w:sz w:val="28"/>
          </w:rPr>
          <w:t>湖南理工职业技术学院院级课题结题材料</w:t>
        </w:r>
        <w:r w:rsidRPr="00212413">
          <w:rPr>
            <w:rStyle w:val="a3"/>
            <w:rFonts w:hint="eastAsia"/>
            <w:sz w:val="28"/>
          </w:rPr>
          <w:t>.rar</w:t>
        </w:r>
      </w:hyperlink>
    </w:p>
    <w:p w14:paraId="057ED794" w14:textId="38295D99" w:rsidR="00F74FB3" w:rsidRDefault="00F74FB3" w:rsidP="00212413">
      <w:pPr>
        <w:ind w:firstLineChars="200" w:firstLine="560"/>
        <w:rPr>
          <w:sz w:val="28"/>
        </w:rPr>
      </w:pPr>
      <w:r w:rsidRPr="00212413">
        <w:rPr>
          <w:rFonts w:hint="eastAsia"/>
          <w:sz w:val="28"/>
        </w:rPr>
        <w:t>附件</w:t>
      </w:r>
      <w:r w:rsidRPr="00212413">
        <w:rPr>
          <w:rFonts w:hint="eastAsia"/>
          <w:sz w:val="28"/>
        </w:rPr>
        <w:t>4</w:t>
      </w:r>
      <w:r w:rsidRPr="00212413">
        <w:rPr>
          <w:rFonts w:hint="eastAsia"/>
          <w:sz w:val="28"/>
        </w:rPr>
        <w:t>：湖南省</w:t>
      </w:r>
      <w:r w:rsidR="004C2144">
        <w:rPr>
          <w:rFonts w:hint="eastAsia"/>
          <w:sz w:val="28"/>
        </w:rPr>
        <w:t>社会科学</w:t>
      </w:r>
      <w:r w:rsidR="004C2144">
        <w:rPr>
          <w:sz w:val="28"/>
        </w:rPr>
        <w:t>成果委员会</w:t>
      </w:r>
      <w:r w:rsidRPr="00212413">
        <w:rPr>
          <w:rFonts w:hint="eastAsia"/>
          <w:sz w:val="28"/>
        </w:rPr>
        <w:t>课题结题材料。</w:t>
      </w:r>
    </w:p>
    <w:p w14:paraId="25F89B36" w14:textId="7AB7D00D" w:rsidR="004C2144" w:rsidRDefault="004C2144" w:rsidP="00212413">
      <w:pPr>
        <w:ind w:firstLineChars="200" w:firstLine="560"/>
        <w:rPr>
          <w:sz w:val="28"/>
        </w:rPr>
      </w:pPr>
      <w:r>
        <w:rPr>
          <w:rFonts w:hint="eastAsia"/>
          <w:sz w:val="28"/>
        </w:rPr>
        <w:t>附件</w:t>
      </w:r>
      <w:r>
        <w:rPr>
          <w:rFonts w:hint="eastAsia"/>
          <w:sz w:val="28"/>
        </w:rPr>
        <w:t>5</w:t>
      </w:r>
      <w:r>
        <w:rPr>
          <w:rFonts w:hint="eastAsia"/>
          <w:sz w:val="28"/>
        </w:rPr>
        <w:t>：</w:t>
      </w:r>
      <w:r>
        <w:rPr>
          <w:sz w:val="28"/>
        </w:rPr>
        <w:t>省教改项目</w:t>
      </w:r>
      <w:r w:rsidR="00B80133">
        <w:rPr>
          <w:rFonts w:hint="eastAsia"/>
          <w:sz w:val="28"/>
        </w:rPr>
        <w:t>结题</w:t>
      </w:r>
      <w:r w:rsidR="00B80133">
        <w:rPr>
          <w:sz w:val="28"/>
        </w:rPr>
        <w:t>材料。</w:t>
      </w:r>
    </w:p>
    <w:p w14:paraId="78B56A45" w14:textId="512EF0B7" w:rsidR="00B80133" w:rsidRPr="00212413" w:rsidRDefault="00B80133" w:rsidP="00212413">
      <w:pPr>
        <w:ind w:firstLineChars="200" w:firstLine="560"/>
        <w:rPr>
          <w:rFonts w:hint="eastAsia"/>
          <w:sz w:val="28"/>
        </w:rPr>
      </w:pPr>
      <w:r>
        <w:rPr>
          <w:rFonts w:hint="eastAsia"/>
          <w:sz w:val="28"/>
        </w:rPr>
        <w:t>附件</w:t>
      </w:r>
      <w:r>
        <w:rPr>
          <w:rFonts w:hint="eastAsia"/>
          <w:sz w:val="28"/>
        </w:rPr>
        <w:t>6</w:t>
      </w:r>
      <w:r>
        <w:rPr>
          <w:rFonts w:hint="eastAsia"/>
          <w:sz w:val="28"/>
        </w:rPr>
        <w:t>：</w:t>
      </w:r>
      <w:r>
        <w:rPr>
          <w:sz w:val="28"/>
        </w:rPr>
        <w:t>省职业教育与成人教育规划课题结题材料</w:t>
      </w:r>
    </w:p>
    <w:p w14:paraId="6E20F68B" w14:textId="6BA1317F" w:rsidR="00F74FB3" w:rsidRPr="0053043E" w:rsidRDefault="0053043E" w:rsidP="0053043E">
      <w:pPr>
        <w:ind w:firstLineChars="200" w:firstLine="560"/>
        <w:rPr>
          <w:sz w:val="28"/>
        </w:rPr>
      </w:pPr>
      <w:r w:rsidRPr="0053043E">
        <w:rPr>
          <w:rFonts w:hint="eastAsia"/>
          <w:sz w:val="28"/>
        </w:rPr>
        <w:t>附</w:t>
      </w:r>
      <w:r w:rsidRPr="0053043E">
        <w:rPr>
          <w:sz w:val="28"/>
        </w:rPr>
        <w:t>件</w:t>
      </w:r>
      <w:r w:rsidR="00B80133">
        <w:rPr>
          <w:sz w:val="28"/>
        </w:rPr>
        <w:t>7</w:t>
      </w:r>
      <w:r>
        <w:rPr>
          <w:rFonts w:hint="eastAsia"/>
          <w:sz w:val="28"/>
        </w:rPr>
        <w:t>：</w:t>
      </w:r>
      <w:r w:rsidRPr="0053043E">
        <w:rPr>
          <w:rFonts w:hint="eastAsia"/>
          <w:sz w:val="28"/>
        </w:rPr>
        <w:t>201</w:t>
      </w:r>
      <w:r w:rsidRPr="0053043E">
        <w:rPr>
          <w:sz w:val="28"/>
        </w:rPr>
        <w:t>9</w:t>
      </w:r>
      <w:r w:rsidRPr="0053043E">
        <w:rPr>
          <w:rFonts w:hint="eastAsia"/>
          <w:sz w:val="28"/>
        </w:rPr>
        <w:t>年度</w:t>
      </w:r>
      <w:r w:rsidRPr="0053043E">
        <w:rPr>
          <w:sz w:val="28"/>
        </w:rPr>
        <w:t>应该</w:t>
      </w:r>
      <w:r w:rsidRPr="0053043E">
        <w:rPr>
          <w:rFonts w:hint="eastAsia"/>
          <w:sz w:val="28"/>
        </w:rPr>
        <w:t>结题项目一览表</w:t>
      </w:r>
    </w:p>
    <w:p w14:paraId="019F3207" w14:textId="104B4C78" w:rsidR="00F74FB3" w:rsidRPr="0053043E" w:rsidRDefault="0053043E" w:rsidP="0053043E">
      <w:pPr>
        <w:ind w:firstLineChars="200" w:firstLine="560"/>
        <w:jc w:val="center"/>
        <w:rPr>
          <w:sz w:val="28"/>
        </w:rPr>
      </w:pPr>
      <w:r w:rsidRPr="0053043E">
        <w:rPr>
          <w:rFonts w:hint="eastAsia"/>
          <w:sz w:val="28"/>
        </w:rPr>
        <w:t>附</w:t>
      </w:r>
      <w:r w:rsidRPr="0053043E">
        <w:rPr>
          <w:sz w:val="28"/>
        </w:rPr>
        <w:t>件</w:t>
      </w:r>
      <w:r w:rsidR="002E5623">
        <w:rPr>
          <w:sz w:val="28"/>
        </w:rPr>
        <w:t>7</w:t>
      </w:r>
      <w:r>
        <w:rPr>
          <w:rFonts w:hint="eastAsia"/>
          <w:sz w:val="28"/>
        </w:rPr>
        <w:t>：</w:t>
      </w:r>
      <w:r w:rsidR="00F74FB3" w:rsidRPr="0053043E">
        <w:rPr>
          <w:rFonts w:hint="eastAsia"/>
          <w:sz w:val="28"/>
        </w:rPr>
        <w:t>201</w:t>
      </w:r>
      <w:r w:rsidR="006745DA" w:rsidRPr="0053043E">
        <w:rPr>
          <w:sz w:val="28"/>
        </w:rPr>
        <w:t>9</w:t>
      </w:r>
      <w:r w:rsidR="00F74FB3" w:rsidRPr="0053043E">
        <w:rPr>
          <w:rFonts w:hint="eastAsia"/>
          <w:sz w:val="28"/>
        </w:rPr>
        <w:t>年</w:t>
      </w:r>
      <w:r w:rsidRPr="0053043E">
        <w:rPr>
          <w:rFonts w:hint="eastAsia"/>
          <w:sz w:val="28"/>
        </w:rPr>
        <w:t>度</w:t>
      </w:r>
      <w:r w:rsidRPr="0053043E">
        <w:rPr>
          <w:sz w:val="28"/>
        </w:rPr>
        <w:t>应该</w:t>
      </w:r>
      <w:r w:rsidR="00F74FB3" w:rsidRPr="0053043E">
        <w:rPr>
          <w:rFonts w:hint="eastAsia"/>
          <w:sz w:val="28"/>
        </w:rPr>
        <w:t>结题</w:t>
      </w:r>
      <w:r w:rsidRPr="0053043E">
        <w:rPr>
          <w:rFonts w:hint="eastAsia"/>
          <w:sz w:val="28"/>
        </w:rPr>
        <w:t>项目</w:t>
      </w:r>
      <w:r w:rsidR="00F74FB3" w:rsidRPr="0053043E">
        <w:rPr>
          <w:rFonts w:hint="eastAsia"/>
          <w:sz w:val="28"/>
        </w:rPr>
        <w:t>一览表</w:t>
      </w:r>
      <w:bookmarkStart w:id="0" w:name="_GoBack"/>
      <w:bookmarkEnd w:id="0"/>
    </w:p>
    <w:tbl>
      <w:tblPr>
        <w:tblW w:w="5542" w:type="pct"/>
        <w:tblLook w:val="04A0" w:firstRow="1" w:lastRow="0" w:firstColumn="1" w:lastColumn="0" w:noHBand="0" w:noVBand="1"/>
      </w:tblPr>
      <w:tblGrid>
        <w:gridCol w:w="467"/>
        <w:gridCol w:w="2291"/>
        <w:gridCol w:w="1620"/>
        <w:gridCol w:w="929"/>
        <w:gridCol w:w="2895"/>
        <w:gridCol w:w="993"/>
      </w:tblGrid>
      <w:tr w:rsidR="008E2F16" w:rsidRPr="009A15C0" w14:paraId="69E1B68B" w14:textId="77777777" w:rsidTr="008E2F16">
        <w:trPr>
          <w:trHeight w:val="500"/>
          <w:tblHeader/>
        </w:trPr>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EF003"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序号</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165A8925"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项目类别</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2A4C1E85"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项目编号</w:t>
            </w:r>
          </w:p>
        </w:tc>
        <w:tc>
          <w:tcPr>
            <w:tcW w:w="505" w:type="pct"/>
            <w:tcBorders>
              <w:top w:val="single" w:sz="4" w:space="0" w:color="auto"/>
              <w:left w:val="nil"/>
              <w:bottom w:val="single" w:sz="4" w:space="0" w:color="auto"/>
              <w:right w:val="single" w:sz="4" w:space="0" w:color="auto"/>
            </w:tcBorders>
            <w:shd w:val="clear" w:color="auto" w:fill="auto"/>
            <w:vAlign w:val="center"/>
            <w:hideMark/>
          </w:tcPr>
          <w:p w14:paraId="453B9222"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项目负责人</w:t>
            </w:r>
          </w:p>
        </w:tc>
        <w:tc>
          <w:tcPr>
            <w:tcW w:w="1574" w:type="pct"/>
            <w:tcBorders>
              <w:top w:val="single" w:sz="4" w:space="0" w:color="auto"/>
              <w:left w:val="nil"/>
              <w:bottom w:val="single" w:sz="4" w:space="0" w:color="auto"/>
              <w:right w:val="single" w:sz="4" w:space="0" w:color="auto"/>
            </w:tcBorders>
            <w:shd w:val="clear" w:color="auto" w:fill="auto"/>
            <w:vAlign w:val="center"/>
            <w:hideMark/>
          </w:tcPr>
          <w:p w14:paraId="1961F693"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项目名称</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5E3D1F2C"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应结题时间</w:t>
            </w:r>
          </w:p>
        </w:tc>
      </w:tr>
      <w:tr w:rsidR="008E2F16" w:rsidRPr="009A15C0" w14:paraId="7FB67CB9"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324F15A"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w:t>
            </w:r>
          </w:p>
        </w:tc>
        <w:tc>
          <w:tcPr>
            <w:tcW w:w="1246" w:type="pct"/>
            <w:tcBorders>
              <w:top w:val="nil"/>
              <w:left w:val="nil"/>
              <w:bottom w:val="single" w:sz="4" w:space="0" w:color="auto"/>
              <w:right w:val="single" w:sz="4" w:space="0" w:color="auto"/>
            </w:tcBorders>
            <w:shd w:val="clear" w:color="auto" w:fill="auto"/>
            <w:vAlign w:val="center"/>
            <w:hideMark/>
          </w:tcPr>
          <w:p w14:paraId="0B4BD108"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省“十二五”教科规划课题</w:t>
            </w:r>
          </w:p>
        </w:tc>
        <w:tc>
          <w:tcPr>
            <w:tcW w:w="881" w:type="pct"/>
            <w:tcBorders>
              <w:top w:val="nil"/>
              <w:left w:val="nil"/>
              <w:bottom w:val="single" w:sz="4" w:space="0" w:color="auto"/>
              <w:right w:val="single" w:sz="4" w:space="0" w:color="auto"/>
            </w:tcBorders>
            <w:shd w:val="clear" w:color="auto" w:fill="auto"/>
            <w:vAlign w:val="center"/>
            <w:hideMark/>
          </w:tcPr>
          <w:p w14:paraId="769ED062"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XJK015BZY025</w:t>
            </w:r>
          </w:p>
        </w:tc>
        <w:tc>
          <w:tcPr>
            <w:tcW w:w="505" w:type="pct"/>
            <w:tcBorders>
              <w:top w:val="nil"/>
              <w:left w:val="nil"/>
              <w:bottom w:val="single" w:sz="4" w:space="0" w:color="auto"/>
              <w:right w:val="single" w:sz="4" w:space="0" w:color="auto"/>
            </w:tcBorders>
            <w:shd w:val="clear" w:color="auto" w:fill="auto"/>
            <w:vAlign w:val="center"/>
            <w:hideMark/>
          </w:tcPr>
          <w:p w14:paraId="45AD2D72"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曾小波</w:t>
            </w:r>
          </w:p>
        </w:tc>
        <w:tc>
          <w:tcPr>
            <w:tcW w:w="1574" w:type="pct"/>
            <w:tcBorders>
              <w:top w:val="nil"/>
              <w:left w:val="nil"/>
              <w:bottom w:val="single" w:sz="4" w:space="0" w:color="auto"/>
              <w:right w:val="single" w:sz="4" w:space="0" w:color="auto"/>
            </w:tcBorders>
            <w:shd w:val="clear" w:color="auto" w:fill="auto"/>
            <w:vAlign w:val="center"/>
            <w:hideMark/>
          </w:tcPr>
          <w:p w14:paraId="1FB55358"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专业群视域下中高职一体化课程衔接研究</w:t>
            </w:r>
          </w:p>
        </w:tc>
        <w:tc>
          <w:tcPr>
            <w:tcW w:w="540" w:type="pct"/>
            <w:tcBorders>
              <w:top w:val="nil"/>
              <w:left w:val="nil"/>
              <w:bottom w:val="single" w:sz="4" w:space="0" w:color="auto"/>
              <w:right w:val="single" w:sz="4" w:space="0" w:color="auto"/>
            </w:tcBorders>
            <w:shd w:val="clear" w:color="auto" w:fill="auto"/>
            <w:vAlign w:val="center"/>
            <w:hideMark/>
          </w:tcPr>
          <w:p w14:paraId="0A4B2426"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2017.06</w:t>
            </w:r>
          </w:p>
        </w:tc>
      </w:tr>
      <w:tr w:rsidR="008E2F16" w:rsidRPr="009A15C0" w14:paraId="4C266AC6"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6DBCAE2"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w:t>
            </w:r>
          </w:p>
        </w:tc>
        <w:tc>
          <w:tcPr>
            <w:tcW w:w="1246" w:type="pct"/>
            <w:tcBorders>
              <w:top w:val="nil"/>
              <w:left w:val="nil"/>
              <w:bottom w:val="single" w:sz="4" w:space="0" w:color="auto"/>
              <w:right w:val="single" w:sz="4" w:space="0" w:color="auto"/>
            </w:tcBorders>
            <w:shd w:val="clear" w:color="auto" w:fill="auto"/>
            <w:vAlign w:val="center"/>
            <w:hideMark/>
          </w:tcPr>
          <w:p w14:paraId="0902F561"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省“十二五”教科规划课题</w:t>
            </w:r>
          </w:p>
        </w:tc>
        <w:tc>
          <w:tcPr>
            <w:tcW w:w="881" w:type="pct"/>
            <w:tcBorders>
              <w:top w:val="nil"/>
              <w:left w:val="nil"/>
              <w:bottom w:val="single" w:sz="4" w:space="0" w:color="auto"/>
              <w:right w:val="single" w:sz="4" w:space="0" w:color="auto"/>
            </w:tcBorders>
            <w:shd w:val="clear" w:color="auto" w:fill="auto"/>
            <w:vAlign w:val="center"/>
            <w:hideMark/>
          </w:tcPr>
          <w:p w14:paraId="518C435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XJK015CZY046</w:t>
            </w:r>
          </w:p>
        </w:tc>
        <w:tc>
          <w:tcPr>
            <w:tcW w:w="505" w:type="pct"/>
            <w:tcBorders>
              <w:top w:val="nil"/>
              <w:left w:val="nil"/>
              <w:bottom w:val="single" w:sz="4" w:space="0" w:color="auto"/>
              <w:right w:val="single" w:sz="4" w:space="0" w:color="auto"/>
            </w:tcBorders>
            <w:shd w:val="clear" w:color="auto" w:fill="auto"/>
            <w:vAlign w:val="center"/>
            <w:hideMark/>
          </w:tcPr>
          <w:p w14:paraId="0CFFFD75"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黄喜云</w:t>
            </w:r>
          </w:p>
        </w:tc>
        <w:tc>
          <w:tcPr>
            <w:tcW w:w="1574" w:type="pct"/>
            <w:tcBorders>
              <w:top w:val="nil"/>
              <w:left w:val="nil"/>
              <w:bottom w:val="single" w:sz="4" w:space="0" w:color="auto"/>
              <w:right w:val="single" w:sz="4" w:space="0" w:color="auto"/>
            </w:tcBorders>
            <w:shd w:val="clear" w:color="auto" w:fill="auto"/>
            <w:vAlign w:val="center"/>
            <w:hideMark/>
          </w:tcPr>
          <w:p w14:paraId="53AB225B"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基于工程项目全程的高职环艺专业实训模式研究</w:t>
            </w:r>
          </w:p>
        </w:tc>
        <w:tc>
          <w:tcPr>
            <w:tcW w:w="540" w:type="pct"/>
            <w:tcBorders>
              <w:top w:val="nil"/>
              <w:left w:val="nil"/>
              <w:bottom w:val="single" w:sz="4" w:space="0" w:color="auto"/>
              <w:right w:val="single" w:sz="4" w:space="0" w:color="auto"/>
            </w:tcBorders>
            <w:shd w:val="clear" w:color="auto" w:fill="auto"/>
            <w:vAlign w:val="center"/>
            <w:hideMark/>
          </w:tcPr>
          <w:p w14:paraId="6751E761"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2017.06</w:t>
            </w:r>
          </w:p>
        </w:tc>
      </w:tr>
      <w:tr w:rsidR="008E2F16" w:rsidRPr="009A15C0" w14:paraId="522D4A87"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8DB1567"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3</w:t>
            </w:r>
          </w:p>
        </w:tc>
        <w:tc>
          <w:tcPr>
            <w:tcW w:w="1246" w:type="pct"/>
            <w:tcBorders>
              <w:top w:val="nil"/>
              <w:left w:val="nil"/>
              <w:bottom w:val="single" w:sz="4" w:space="0" w:color="auto"/>
              <w:right w:val="single" w:sz="4" w:space="0" w:color="auto"/>
            </w:tcBorders>
            <w:shd w:val="clear" w:color="auto" w:fill="auto"/>
            <w:vAlign w:val="center"/>
            <w:hideMark/>
          </w:tcPr>
          <w:p w14:paraId="07D10AB4"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省“十三五”教科规划课题</w:t>
            </w:r>
          </w:p>
        </w:tc>
        <w:tc>
          <w:tcPr>
            <w:tcW w:w="881" w:type="pct"/>
            <w:tcBorders>
              <w:top w:val="nil"/>
              <w:left w:val="nil"/>
              <w:bottom w:val="single" w:sz="4" w:space="0" w:color="auto"/>
              <w:right w:val="single" w:sz="4" w:space="0" w:color="auto"/>
            </w:tcBorders>
            <w:shd w:val="clear" w:color="auto" w:fill="auto"/>
            <w:vAlign w:val="center"/>
            <w:hideMark/>
          </w:tcPr>
          <w:p w14:paraId="79945FA6"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XJK016QZY003</w:t>
            </w:r>
          </w:p>
        </w:tc>
        <w:tc>
          <w:tcPr>
            <w:tcW w:w="505" w:type="pct"/>
            <w:tcBorders>
              <w:top w:val="nil"/>
              <w:left w:val="nil"/>
              <w:bottom w:val="single" w:sz="4" w:space="0" w:color="auto"/>
              <w:right w:val="single" w:sz="4" w:space="0" w:color="auto"/>
            </w:tcBorders>
            <w:shd w:val="clear" w:color="auto" w:fill="auto"/>
            <w:vAlign w:val="center"/>
            <w:hideMark/>
          </w:tcPr>
          <w:p w14:paraId="4C264F5A"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徐军</w:t>
            </w:r>
          </w:p>
        </w:tc>
        <w:tc>
          <w:tcPr>
            <w:tcW w:w="1574" w:type="pct"/>
            <w:tcBorders>
              <w:top w:val="nil"/>
              <w:left w:val="nil"/>
              <w:bottom w:val="single" w:sz="4" w:space="0" w:color="auto"/>
              <w:right w:val="single" w:sz="4" w:space="0" w:color="auto"/>
            </w:tcBorders>
            <w:shd w:val="clear" w:color="auto" w:fill="auto"/>
            <w:vAlign w:val="center"/>
            <w:hideMark/>
          </w:tcPr>
          <w:p w14:paraId="74BF06D6"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高职青年骨干教师生态成长的二维互动研究</w:t>
            </w:r>
          </w:p>
        </w:tc>
        <w:tc>
          <w:tcPr>
            <w:tcW w:w="540" w:type="pct"/>
            <w:tcBorders>
              <w:top w:val="nil"/>
              <w:left w:val="nil"/>
              <w:bottom w:val="single" w:sz="4" w:space="0" w:color="auto"/>
              <w:right w:val="single" w:sz="4" w:space="0" w:color="auto"/>
            </w:tcBorders>
            <w:shd w:val="clear" w:color="auto" w:fill="auto"/>
            <w:vAlign w:val="center"/>
            <w:hideMark/>
          </w:tcPr>
          <w:p w14:paraId="5F762318"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2018.06</w:t>
            </w:r>
          </w:p>
        </w:tc>
      </w:tr>
      <w:tr w:rsidR="008E2F16" w:rsidRPr="009A15C0" w14:paraId="38E8ED4D"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E90EBB8"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w:t>
            </w:r>
          </w:p>
        </w:tc>
        <w:tc>
          <w:tcPr>
            <w:tcW w:w="1246" w:type="pct"/>
            <w:tcBorders>
              <w:top w:val="nil"/>
              <w:left w:val="nil"/>
              <w:bottom w:val="single" w:sz="4" w:space="0" w:color="auto"/>
              <w:right w:val="single" w:sz="4" w:space="0" w:color="auto"/>
            </w:tcBorders>
            <w:shd w:val="clear" w:color="auto" w:fill="auto"/>
            <w:vAlign w:val="center"/>
            <w:hideMark/>
          </w:tcPr>
          <w:p w14:paraId="08AFC10C"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湖南省“十三五”教科规划课题</w:t>
            </w:r>
          </w:p>
        </w:tc>
        <w:tc>
          <w:tcPr>
            <w:tcW w:w="881" w:type="pct"/>
            <w:tcBorders>
              <w:top w:val="nil"/>
              <w:left w:val="nil"/>
              <w:bottom w:val="single" w:sz="4" w:space="0" w:color="auto"/>
              <w:right w:val="single" w:sz="4" w:space="0" w:color="auto"/>
            </w:tcBorders>
            <w:shd w:val="clear" w:color="auto" w:fill="auto"/>
            <w:vAlign w:val="center"/>
            <w:hideMark/>
          </w:tcPr>
          <w:p w14:paraId="598D9C9C"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XJK17CZY048</w:t>
            </w:r>
          </w:p>
        </w:tc>
        <w:tc>
          <w:tcPr>
            <w:tcW w:w="505" w:type="pct"/>
            <w:tcBorders>
              <w:top w:val="nil"/>
              <w:left w:val="nil"/>
              <w:bottom w:val="single" w:sz="4" w:space="0" w:color="auto"/>
              <w:right w:val="single" w:sz="4" w:space="0" w:color="auto"/>
            </w:tcBorders>
            <w:shd w:val="clear" w:color="auto" w:fill="auto"/>
            <w:vAlign w:val="center"/>
            <w:hideMark/>
          </w:tcPr>
          <w:p w14:paraId="28BDEFCE"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陈芳</w:t>
            </w:r>
          </w:p>
        </w:tc>
        <w:tc>
          <w:tcPr>
            <w:tcW w:w="1574" w:type="pct"/>
            <w:tcBorders>
              <w:top w:val="nil"/>
              <w:left w:val="nil"/>
              <w:bottom w:val="single" w:sz="4" w:space="0" w:color="auto"/>
              <w:right w:val="single" w:sz="4" w:space="0" w:color="auto"/>
            </w:tcBorders>
            <w:shd w:val="clear" w:color="auto" w:fill="auto"/>
            <w:vAlign w:val="center"/>
            <w:hideMark/>
          </w:tcPr>
          <w:p w14:paraId="19A5713A"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基于岗位胜任力的高职经管类专业体验式实训教学多元评价体系研究</w:t>
            </w:r>
          </w:p>
        </w:tc>
        <w:tc>
          <w:tcPr>
            <w:tcW w:w="540" w:type="pct"/>
            <w:tcBorders>
              <w:top w:val="nil"/>
              <w:left w:val="nil"/>
              <w:bottom w:val="single" w:sz="4" w:space="0" w:color="auto"/>
              <w:right w:val="single" w:sz="4" w:space="0" w:color="auto"/>
            </w:tcBorders>
            <w:shd w:val="clear" w:color="auto" w:fill="auto"/>
            <w:vAlign w:val="center"/>
            <w:hideMark/>
          </w:tcPr>
          <w:p w14:paraId="7AF58B2B"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2019.06</w:t>
            </w:r>
          </w:p>
        </w:tc>
      </w:tr>
      <w:tr w:rsidR="008E2F16" w:rsidRPr="009A15C0" w14:paraId="53FC4C54"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AE48667"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w:t>
            </w:r>
          </w:p>
        </w:tc>
        <w:tc>
          <w:tcPr>
            <w:tcW w:w="1246" w:type="pct"/>
            <w:tcBorders>
              <w:top w:val="nil"/>
              <w:left w:val="nil"/>
              <w:bottom w:val="single" w:sz="4" w:space="0" w:color="auto"/>
              <w:right w:val="single" w:sz="4" w:space="0" w:color="auto"/>
            </w:tcBorders>
            <w:shd w:val="clear" w:color="auto" w:fill="auto"/>
            <w:vAlign w:val="center"/>
            <w:hideMark/>
          </w:tcPr>
          <w:p w14:paraId="0C04F8AF"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湖南省“十三五”教科规划课题</w:t>
            </w:r>
          </w:p>
        </w:tc>
        <w:tc>
          <w:tcPr>
            <w:tcW w:w="881" w:type="pct"/>
            <w:tcBorders>
              <w:top w:val="nil"/>
              <w:left w:val="nil"/>
              <w:bottom w:val="single" w:sz="4" w:space="0" w:color="auto"/>
              <w:right w:val="single" w:sz="4" w:space="0" w:color="auto"/>
            </w:tcBorders>
            <w:shd w:val="clear" w:color="auto" w:fill="auto"/>
            <w:vAlign w:val="center"/>
            <w:hideMark/>
          </w:tcPr>
          <w:p w14:paraId="35C50E31"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XJK17CZY049</w:t>
            </w:r>
          </w:p>
        </w:tc>
        <w:tc>
          <w:tcPr>
            <w:tcW w:w="505" w:type="pct"/>
            <w:tcBorders>
              <w:top w:val="nil"/>
              <w:left w:val="nil"/>
              <w:bottom w:val="single" w:sz="4" w:space="0" w:color="auto"/>
              <w:right w:val="single" w:sz="4" w:space="0" w:color="auto"/>
            </w:tcBorders>
            <w:shd w:val="clear" w:color="auto" w:fill="auto"/>
            <w:vAlign w:val="center"/>
            <w:hideMark/>
          </w:tcPr>
          <w:p w14:paraId="63BE459D"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胡建强</w:t>
            </w:r>
          </w:p>
        </w:tc>
        <w:tc>
          <w:tcPr>
            <w:tcW w:w="1574" w:type="pct"/>
            <w:tcBorders>
              <w:top w:val="nil"/>
              <w:left w:val="nil"/>
              <w:bottom w:val="single" w:sz="4" w:space="0" w:color="auto"/>
              <w:right w:val="single" w:sz="4" w:space="0" w:color="auto"/>
            </w:tcBorders>
            <w:shd w:val="clear" w:color="auto" w:fill="auto"/>
            <w:vAlign w:val="center"/>
            <w:hideMark/>
          </w:tcPr>
          <w:p w14:paraId="158193BF"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w:t>
            </w:r>
            <w:r w:rsidRPr="009A15C0">
              <w:rPr>
                <w:rFonts w:ascii="Calibri" w:eastAsia="宋体" w:hAnsi="Calibri" w:cs="Calibri"/>
                <w:color w:val="000000"/>
                <w:kern w:val="0"/>
                <w:szCs w:val="21"/>
              </w:rPr>
              <w:t>CDIO</w:t>
            </w:r>
            <w:r w:rsidRPr="009A15C0">
              <w:rPr>
                <w:rFonts w:ascii="宋体" w:eastAsia="宋体" w:hAnsi="宋体" w:cs="宋体" w:hint="eastAsia"/>
                <w:color w:val="000000"/>
                <w:kern w:val="0"/>
                <w:szCs w:val="21"/>
              </w:rPr>
              <w:t>模式的高职工程制图课程教学改革研究与实践</w:t>
            </w:r>
          </w:p>
        </w:tc>
        <w:tc>
          <w:tcPr>
            <w:tcW w:w="540" w:type="pct"/>
            <w:tcBorders>
              <w:top w:val="nil"/>
              <w:left w:val="nil"/>
              <w:bottom w:val="single" w:sz="4" w:space="0" w:color="auto"/>
              <w:right w:val="single" w:sz="4" w:space="0" w:color="auto"/>
            </w:tcBorders>
            <w:shd w:val="clear" w:color="auto" w:fill="auto"/>
            <w:vAlign w:val="center"/>
            <w:hideMark/>
          </w:tcPr>
          <w:p w14:paraId="270DB598"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2019.06</w:t>
            </w:r>
          </w:p>
        </w:tc>
      </w:tr>
      <w:tr w:rsidR="008E2F16" w:rsidRPr="009A15C0" w14:paraId="053D1ED3"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tcPr>
          <w:p w14:paraId="03D6D5EA" w14:textId="35C61C30"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6</w:t>
            </w:r>
          </w:p>
        </w:tc>
        <w:tc>
          <w:tcPr>
            <w:tcW w:w="1246" w:type="pct"/>
            <w:tcBorders>
              <w:top w:val="nil"/>
              <w:left w:val="nil"/>
              <w:bottom w:val="single" w:sz="4" w:space="0" w:color="auto"/>
              <w:right w:val="single" w:sz="4" w:space="0" w:color="auto"/>
            </w:tcBorders>
            <w:shd w:val="clear" w:color="auto" w:fill="auto"/>
            <w:vAlign w:val="center"/>
            <w:hideMark/>
          </w:tcPr>
          <w:p w14:paraId="63D91FDD"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省职成会教育学会科研规划课题</w:t>
            </w:r>
          </w:p>
        </w:tc>
        <w:tc>
          <w:tcPr>
            <w:tcW w:w="881" w:type="pct"/>
            <w:tcBorders>
              <w:top w:val="nil"/>
              <w:left w:val="nil"/>
              <w:bottom w:val="single" w:sz="4" w:space="0" w:color="auto"/>
              <w:right w:val="single" w:sz="4" w:space="0" w:color="auto"/>
            </w:tcBorders>
            <w:shd w:val="clear" w:color="auto" w:fill="auto"/>
            <w:vAlign w:val="center"/>
            <w:hideMark/>
          </w:tcPr>
          <w:p w14:paraId="1BA8416C"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xHB2015067</w:t>
            </w:r>
          </w:p>
        </w:tc>
        <w:tc>
          <w:tcPr>
            <w:tcW w:w="505" w:type="pct"/>
            <w:tcBorders>
              <w:top w:val="nil"/>
              <w:left w:val="nil"/>
              <w:bottom w:val="single" w:sz="4" w:space="0" w:color="auto"/>
              <w:right w:val="single" w:sz="4" w:space="0" w:color="auto"/>
            </w:tcBorders>
            <w:shd w:val="clear" w:color="auto" w:fill="auto"/>
            <w:vAlign w:val="center"/>
            <w:hideMark/>
          </w:tcPr>
          <w:p w14:paraId="20E28170"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卢永辉</w:t>
            </w:r>
          </w:p>
        </w:tc>
        <w:tc>
          <w:tcPr>
            <w:tcW w:w="1574" w:type="pct"/>
            <w:tcBorders>
              <w:top w:val="nil"/>
              <w:left w:val="nil"/>
              <w:bottom w:val="single" w:sz="4" w:space="0" w:color="auto"/>
              <w:right w:val="single" w:sz="4" w:space="0" w:color="auto"/>
            </w:tcBorders>
            <w:shd w:val="clear" w:color="auto" w:fill="auto"/>
            <w:vAlign w:val="center"/>
            <w:hideMark/>
          </w:tcPr>
          <w:p w14:paraId="2C8C57D1"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基于双导师制的机电一体化专业毕业设计实践研究</w:t>
            </w:r>
          </w:p>
        </w:tc>
        <w:tc>
          <w:tcPr>
            <w:tcW w:w="540" w:type="pct"/>
            <w:tcBorders>
              <w:top w:val="nil"/>
              <w:left w:val="nil"/>
              <w:bottom w:val="single" w:sz="4" w:space="0" w:color="auto"/>
              <w:right w:val="single" w:sz="4" w:space="0" w:color="auto"/>
            </w:tcBorders>
            <w:shd w:val="clear" w:color="auto" w:fill="auto"/>
            <w:vAlign w:val="center"/>
            <w:hideMark/>
          </w:tcPr>
          <w:p w14:paraId="1F11B443"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2017.12</w:t>
            </w:r>
          </w:p>
        </w:tc>
      </w:tr>
      <w:tr w:rsidR="008E2F16" w:rsidRPr="009A15C0" w14:paraId="4C706DA0"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14D425C6" w14:textId="0C342C5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7</w:t>
            </w:r>
          </w:p>
        </w:tc>
        <w:tc>
          <w:tcPr>
            <w:tcW w:w="1246" w:type="pct"/>
            <w:tcBorders>
              <w:top w:val="nil"/>
              <w:left w:val="nil"/>
              <w:bottom w:val="single" w:sz="4" w:space="0" w:color="auto"/>
              <w:right w:val="single" w:sz="4" w:space="0" w:color="auto"/>
            </w:tcBorders>
            <w:shd w:val="clear" w:color="auto" w:fill="auto"/>
            <w:vAlign w:val="center"/>
            <w:hideMark/>
          </w:tcPr>
          <w:p w14:paraId="29B9DB59"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2016</w:t>
            </w:r>
            <w:r w:rsidRPr="009A15C0">
              <w:rPr>
                <w:rFonts w:ascii="宋体" w:eastAsia="宋体" w:hAnsi="宋体" w:cs="Calibri" w:hint="eastAsia"/>
                <w:color w:val="000000"/>
                <w:kern w:val="0"/>
                <w:szCs w:val="21"/>
              </w:rPr>
              <w:t>年湖南省教育厅科学研究项目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5A20A492"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16C0745</w:t>
            </w:r>
          </w:p>
        </w:tc>
        <w:tc>
          <w:tcPr>
            <w:tcW w:w="505" w:type="pct"/>
            <w:tcBorders>
              <w:top w:val="nil"/>
              <w:left w:val="nil"/>
              <w:bottom w:val="single" w:sz="4" w:space="0" w:color="auto"/>
              <w:right w:val="single" w:sz="4" w:space="0" w:color="auto"/>
            </w:tcBorders>
            <w:shd w:val="clear" w:color="auto" w:fill="auto"/>
            <w:vAlign w:val="center"/>
            <w:hideMark/>
          </w:tcPr>
          <w:p w14:paraId="31565A91"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唐</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芳</w:t>
            </w:r>
          </w:p>
        </w:tc>
        <w:tc>
          <w:tcPr>
            <w:tcW w:w="1574" w:type="pct"/>
            <w:tcBorders>
              <w:top w:val="nil"/>
              <w:left w:val="nil"/>
              <w:bottom w:val="single" w:sz="4" w:space="0" w:color="auto"/>
              <w:right w:val="single" w:sz="4" w:space="0" w:color="auto"/>
            </w:tcBorders>
            <w:shd w:val="clear" w:color="auto" w:fill="auto"/>
            <w:vAlign w:val="center"/>
            <w:hideMark/>
          </w:tcPr>
          <w:p w14:paraId="58DD4B3C"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中高温蒸汽管道多层隔热保温结构设计及研究</w:t>
            </w:r>
          </w:p>
        </w:tc>
        <w:tc>
          <w:tcPr>
            <w:tcW w:w="540" w:type="pct"/>
            <w:tcBorders>
              <w:top w:val="nil"/>
              <w:left w:val="nil"/>
              <w:bottom w:val="single" w:sz="4" w:space="0" w:color="auto"/>
              <w:right w:val="single" w:sz="4" w:space="0" w:color="auto"/>
            </w:tcBorders>
            <w:shd w:val="clear" w:color="auto" w:fill="auto"/>
            <w:vAlign w:val="center"/>
            <w:hideMark/>
          </w:tcPr>
          <w:p w14:paraId="3C9C1F7A"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15CB7515"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102A78F5" w14:textId="4895C359"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8</w:t>
            </w:r>
          </w:p>
        </w:tc>
        <w:tc>
          <w:tcPr>
            <w:tcW w:w="1246" w:type="pct"/>
            <w:tcBorders>
              <w:top w:val="nil"/>
              <w:left w:val="nil"/>
              <w:bottom w:val="single" w:sz="4" w:space="0" w:color="auto"/>
              <w:right w:val="single" w:sz="4" w:space="0" w:color="auto"/>
            </w:tcBorders>
            <w:shd w:val="clear" w:color="auto" w:fill="auto"/>
            <w:vAlign w:val="center"/>
            <w:hideMark/>
          </w:tcPr>
          <w:p w14:paraId="486EFCB6"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2016</w:t>
            </w:r>
            <w:r w:rsidRPr="009A15C0">
              <w:rPr>
                <w:rFonts w:ascii="宋体" w:eastAsia="宋体" w:hAnsi="宋体" w:cs="Calibri" w:hint="eastAsia"/>
                <w:color w:val="000000"/>
                <w:kern w:val="0"/>
                <w:szCs w:val="21"/>
              </w:rPr>
              <w:t>年湖南省教育厅科学研究项目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64E1A450"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16C0746</w:t>
            </w:r>
          </w:p>
        </w:tc>
        <w:tc>
          <w:tcPr>
            <w:tcW w:w="505" w:type="pct"/>
            <w:tcBorders>
              <w:top w:val="nil"/>
              <w:left w:val="nil"/>
              <w:bottom w:val="single" w:sz="4" w:space="0" w:color="auto"/>
              <w:right w:val="single" w:sz="4" w:space="0" w:color="auto"/>
            </w:tcBorders>
            <w:shd w:val="clear" w:color="auto" w:fill="auto"/>
            <w:vAlign w:val="center"/>
            <w:hideMark/>
          </w:tcPr>
          <w:p w14:paraId="3F6974DE"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刘海波</w:t>
            </w:r>
          </w:p>
        </w:tc>
        <w:tc>
          <w:tcPr>
            <w:tcW w:w="1574" w:type="pct"/>
            <w:tcBorders>
              <w:top w:val="nil"/>
              <w:left w:val="nil"/>
              <w:bottom w:val="single" w:sz="4" w:space="0" w:color="auto"/>
              <w:right w:val="single" w:sz="4" w:space="0" w:color="auto"/>
            </w:tcBorders>
            <w:shd w:val="clear" w:color="auto" w:fill="auto"/>
            <w:vAlign w:val="center"/>
            <w:hideMark/>
          </w:tcPr>
          <w:p w14:paraId="4BB54064"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湘赣盆地上三叠统页岩气成藏条件与勘探潜力研究</w:t>
            </w:r>
          </w:p>
        </w:tc>
        <w:tc>
          <w:tcPr>
            <w:tcW w:w="540" w:type="pct"/>
            <w:tcBorders>
              <w:top w:val="nil"/>
              <w:left w:val="nil"/>
              <w:bottom w:val="single" w:sz="4" w:space="0" w:color="auto"/>
              <w:right w:val="single" w:sz="4" w:space="0" w:color="auto"/>
            </w:tcBorders>
            <w:shd w:val="clear" w:color="auto" w:fill="auto"/>
            <w:vAlign w:val="center"/>
            <w:hideMark/>
          </w:tcPr>
          <w:p w14:paraId="03740AB5"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672EA666"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39576A5D" w14:textId="3473FA96"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9</w:t>
            </w:r>
          </w:p>
        </w:tc>
        <w:tc>
          <w:tcPr>
            <w:tcW w:w="1246" w:type="pct"/>
            <w:tcBorders>
              <w:top w:val="nil"/>
              <w:left w:val="nil"/>
              <w:bottom w:val="single" w:sz="4" w:space="0" w:color="auto"/>
              <w:right w:val="single" w:sz="4" w:space="0" w:color="auto"/>
            </w:tcBorders>
            <w:shd w:val="clear" w:color="auto" w:fill="auto"/>
            <w:vAlign w:val="center"/>
            <w:hideMark/>
          </w:tcPr>
          <w:p w14:paraId="6998536A"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2016</w:t>
            </w:r>
            <w:r w:rsidRPr="009A15C0">
              <w:rPr>
                <w:rFonts w:ascii="宋体" w:eastAsia="宋体" w:hAnsi="宋体" w:cs="Calibri" w:hint="eastAsia"/>
                <w:color w:val="000000"/>
                <w:kern w:val="0"/>
                <w:szCs w:val="21"/>
              </w:rPr>
              <w:t>年湖南省教育厅科学研究项目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13C4FD5A"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16C0748</w:t>
            </w:r>
          </w:p>
        </w:tc>
        <w:tc>
          <w:tcPr>
            <w:tcW w:w="505" w:type="pct"/>
            <w:tcBorders>
              <w:top w:val="nil"/>
              <w:left w:val="nil"/>
              <w:bottom w:val="single" w:sz="4" w:space="0" w:color="auto"/>
              <w:right w:val="single" w:sz="4" w:space="0" w:color="auto"/>
            </w:tcBorders>
            <w:shd w:val="clear" w:color="auto" w:fill="auto"/>
            <w:vAlign w:val="center"/>
            <w:hideMark/>
          </w:tcPr>
          <w:p w14:paraId="07381222"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于</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琦</w:t>
            </w:r>
          </w:p>
        </w:tc>
        <w:tc>
          <w:tcPr>
            <w:tcW w:w="1574" w:type="pct"/>
            <w:tcBorders>
              <w:top w:val="nil"/>
              <w:left w:val="nil"/>
              <w:bottom w:val="single" w:sz="4" w:space="0" w:color="auto"/>
              <w:right w:val="single" w:sz="4" w:space="0" w:color="auto"/>
            </w:tcBorders>
            <w:shd w:val="clear" w:color="auto" w:fill="auto"/>
            <w:vAlign w:val="center"/>
            <w:hideMark/>
          </w:tcPr>
          <w:p w14:paraId="0D1C4AD1"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基于等效杠杆法的三自由度自动变速器耦合传动方案分析与研究</w:t>
            </w:r>
          </w:p>
        </w:tc>
        <w:tc>
          <w:tcPr>
            <w:tcW w:w="540" w:type="pct"/>
            <w:tcBorders>
              <w:top w:val="nil"/>
              <w:left w:val="nil"/>
              <w:bottom w:val="single" w:sz="4" w:space="0" w:color="auto"/>
              <w:right w:val="single" w:sz="4" w:space="0" w:color="auto"/>
            </w:tcBorders>
            <w:shd w:val="clear" w:color="auto" w:fill="auto"/>
            <w:vAlign w:val="center"/>
            <w:hideMark/>
          </w:tcPr>
          <w:p w14:paraId="116EEAB4"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171C0396"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03B27AF0" w14:textId="60610A62"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10</w:t>
            </w:r>
          </w:p>
        </w:tc>
        <w:tc>
          <w:tcPr>
            <w:tcW w:w="1246" w:type="pct"/>
            <w:tcBorders>
              <w:top w:val="nil"/>
              <w:left w:val="nil"/>
              <w:bottom w:val="single" w:sz="4" w:space="0" w:color="auto"/>
              <w:right w:val="single" w:sz="4" w:space="0" w:color="auto"/>
            </w:tcBorders>
            <w:shd w:val="clear" w:color="auto" w:fill="auto"/>
            <w:vAlign w:val="center"/>
            <w:hideMark/>
          </w:tcPr>
          <w:p w14:paraId="71230188"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2016</w:t>
            </w:r>
            <w:r w:rsidRPr="009A15C0">
              <w:rPr>
                <w:rFonts w:ascii="宋体" w:eastAsia="宋体" w:hAnsi="宋体" w:cs="Calibri" w:hint="eastAsia"/>
                <w:color w:val="000000"/>
                <w:kern w:val="0"/>
                <w:szCs w:val="21"/>
              </w:rPr>
              <w:t>年湖南省教育厅科学研究项目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66FEAF05"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16C0749</w:t>
            </w:r>
          </w:p>
        </w:tc>
        <w:tc>
          <w:tcPr>
            <w:tcW w:w="505" w:type="pct"/>
            <w:tcBorders>
              <w:top w:val="nil"/>
              <w:left w:val="nil"/>
              <w:bottom w:val="single" w:sz="4" w:space="0" w:color="auto"/>
              <w:right w:val="single" w:sz="4" w:space="0" w:color="auto"/>
            </w:tcBorders>
            <w:shd w:val="clear" w:color="auto" w:fill="auto"/>
            <w:vAlign w:val="center"/>
            <w:hideMark/>
          </w:tcPr>
          <w:p w14:paraId="538D5351"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袁</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园</w:t>
            </w:r>
          </w:p>
        </w:tc>
        <w:tc>
          <w:tcPr>
            <w:tcW w:w="1574" w:type="pct"/>
            <w:tcBorders>
              <w:top w:val="nil"/>
              <w:left w:val="nil"/>
              <w:bottom w:val="single" w:sz="4" w:space="0" w:color="auto"/>
              <w:right w:val="single" w:sz="4" w:space="0" w:color="auto"/>
            </w:tcBorders>
            <w:shd w:val="clear" w:color="auto" w:fill="auto"/>
            <w:vAlign w:val="center"/>
            <w:hideMark/>
          </w:tcPr>
          <w:p w14:paraId="6FC237F8"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湖南省创新型中小企业财税金融政策改进研究</w:t>
            </w:r>
          </w:p>
        </w:tc>
        <w:tc>
          <w:tcPr>
            <w:tcW w:w="540" w:type="pct"/>
            <w:tcBorders>
              <w:top w:val="nil"/>
              <w:left w:val="nil"/>
              <w:bottom w:val="single" w:sz="4" w:space="0" w:color="auto"/>
              <w:right w:val="single" w:sz="4" w:space="0" w:color="auto"/>
            </w:tcBorders>
            <w:shd w:val="clear" w:color="auto" w:fill="auto"/>
            <w:vAlign w:val="center"/>
            <w:hideMark/>
          </w:tcPr>
          <w:p w14:paraId="08EA145E"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0D3D27D7"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28C25621" w14:textId="05D82CCB"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11</w:t>
            </w:r>
          </w:p>
        </w:tc>
        <w:tc>
          <w:tcPr>
            <w:tcW w:w="1246" w:type="pct"/>
            <w:tcBorders>
              <w:top w:val="nil"/>
              <w:left w:val="nil"/>
              <w:bottom w:val="single" w:sz="4" w:space="0" w:color="auto"/>
              <w:right w:val="single" w:sz="4" w:space="0" w:color="auto"/>
            </w:tcBorders>
            <w:shd w:val="clear" w:color="auto" w:fill="auto"/>
            <w:vAlign w:val="center"/>
            <w:hideMark/>
          </w:tcPr>
          <w:p w14:paraId="426EF226"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2016</w:t>
            </w:r>
            <w:r w:rsidRPr="009A15C0">
              <w:rPr>
                <w:rFonts w:ascii="宋体" w:eastAsia="宋体" w:hAnsi="宋体" w:cs="Calibri" w:hint="eastAsia"/>
                <w:color w:val="000000"/>
                <w:kern w:val="0"/>
                <w:szCs w:val="21"/>
              </w:rPr>
              <w:t>年年省社会科学成果评审委员会课题</w:t>
            </w:r>
          </w:p>
        </w:tc>
        <w:tc>
          <w:tcPr>
            <w:tcW w:w="881" w:type="pct"/>
            <w:tcBorders>
              <w:top w:val="nil"/>
              <w:left w:val="nil"/>
              <w:bottom w:val="single" w:sz="4" w:space="0" w:color="auto"/>
              <w:right w:val="single" w:sz="4" w:space="0" w:color="auto"/>
            </w:tcBorders>
            <w:shd w:val="clear" w:color="auto" w:fill="auto"/>
            <w:vAlign w:val="center"/>
            <w:hideMark/>
          </w:tcPr>
          <w:p w14:paraId="354C848E"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XSPBZC030</w:t>
            </w:r>
          </w:p>
        </w:tc>
        <w:tc>
          <w:tcPr>
            <w:tcW w:w="505" w:type="pct"/>
            <w:tcBorders>
              <w:top w:val="nil"/>
              <w:left w:val="nil"/>
              <w:bottom w:val="single" w:sz="4" w:space="0" w:color="auto"/>
              <w:right w:val="single" w:sz="4" w:space="0" w:color="auto"/>
            </w:tcBorders>
            <w:shd w:val="clear" w:color="auto" w:fill="auto"/>
            <w:vAlign w:val="center"/>
            <w:hideMark/>
          </w:tcPr>
          <w:p w14:paraId="538612E0"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罗美霞</w:t>
            </w:r>
          </w:p>
        </w:tc>
        <w:tc>
          <w:tcPr>
            <w:tcW w:w="1574" w:type="pct"/>
            <w:tcBorders>
              <w:top w:val="nil"/>
              <w:left w:val="nil"/>
              <w:bottom w:val="single" w:sz="4" w:space="0" w:color="auto"/>
              <w:right w:val="single" w:sz="4" w:space="0" w:color="auto"/>
            </w:tcBorders>
            <w:shd w:val="clear" w:color="auto" w:fill="auto"/>
            <w:vAlign w:val="center"/>
            <w:hideMark/>
          </w:tcPr>
          <w:p w14:paraId="598F0CAA"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“中国制造</w:t>
            </w:r>
            <w:r w:rsidRPr="009A15C0">
              <w:rPr>
                <w:rFonts w:ascii="Calibri" w:eastAsia="宋体" w:hAnsi="Calibri" w:cs="Calibri"/>
                <w:color w:val="000000"/>
                <w:kern w:val="0"/>
                <w:szCs w:val="21"/>
              </w:rPr>
              <w:t>2025</w:t>
            </w:r>
            <w:r w:rsidRPr="009A15C0">
              <w:rPr>
                <w:rFonts w:ascii="宋体" w:eastAsia="宋体" w:hAnsi="宋体" w:cs="宋体" w:hint="eastAsia"/>
                <w:color w:val="000000"/>
                <w:kern w:val="0"/>
                <w:szCs w:val="21"/>
              </w:rPr>
              <w:t>”视角下职业教育“工匠精神”培育路径的实践研究</w:t>
            </w:r>
          </w:p>
        </w:tc>
        <w:tc>
          <w:tcPr>
            <w:tcW w:w="540" w:type="pct"/>
            <w:tcBorders>
              <w:top w:val="nil"/>
              <w:left w:val="nil"/>
              <w:bottom w:val="single" w:sz="4" w:space="0" w:color="auto"/>
              <w:right w:val="single" w:sz="4" w:space="0" w:color="auto"/>
            </w:tcBorders>
            <w:shd w:val="clear" w:color="auto" w:fill="auto"/>
            <w:vAlign w:val="center"/>
            <w:hideMark/>
          </w:tcPr>
          <w:p w14:paraId="5FE5C82C"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53DEB956"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7E2E0D23" w14:textId="513B1D65"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12</w:t>
            </w:r>
          </w:p>
        </w:tc>
        <w:tc>
          <w:tcPr>
            <w:tcW w:w="1246" w:type="pct"/>
            <w:tcBorders>
              <w:top w:val="nil"/>
              <w:left w:val="nil"/>
              <w:bottom w:val="single" w:sz="4" w:space="0" w:color="auto"/>
              <w:right w:val="single" w:sz="4" w:space="0" w:color="auto"/>
            </w:tcBorders>
            <w:shd w:val="clear" w:color="auto" w:fill="auto"/>
            <w:vAlign w:val="center"/>
            <w:hideMark/>
          </w:tcPr>
          <w:p w14:paraId="47BAF418"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2016</w:t>
            </w:r>
            <w:r w:rsidRPr="009A15C0">
              <w:rPr>
                <w:rFonts w:ascii="宋体" w:eastAsia="宋体" w:hAnsi="宋体" w:cs="Calibri" w:hint="eastAsia"/>
                <w:color w:val="000000"/>
                <w:kern w:val="0"/>
                <w:szCs w:val="21"/>
              </w:rPr>
              <w:t>年年省社会科学成果评审委员会课题</w:t>
            </w:r>
          </w:p>
        </w:tc>
        <w:tc>
          <w:tcPr>
            <w:tcW w:w="881" w:type="pct"/>
            <w:tcBorders>
              <w:top w:val="nil"/>
              <w:left w:val="nil"/>
              <w:bottom w:val="single" w:sz="4" w:space="0" w:color="auto"/>
              <w:right w:val="single" w:sz="4" w:space="0" w:color="auto"/>
            </w:tcBorders>
            <w:shd w:val="clear" w:color="auto" w:fill="auto"/>
            <w:vAlign w:val="center"/>
            <w:hideMark/>
          </w:tcPr>
          <w:p w14:paraId="6A332AA3"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XSPBZC031</w:t>
            </w:r>
          </w:p>
        </w:tc>
        <w:tc>
          <w:tcPr>
            <w:tcW w:w="505" w:type="pct"/>
            <w:tcBorders>
              <w:top w:val="nil"/>
              <w:left w:val="nil"/>
              <w:bottom w:val="single" w:sz="4" w:space="0" w:color="auto"/>
              <w:right w:val="single" w:sz="4" w:space="0" w:color="auto"/>
            </w:tcBorders>
            <w:shd w:val="clear" w:color="auto" w:fill="auto"/>
            <w:vAlign w:val="center"/>
            <w:hideMark/>
          </w:tcPr>
          <w:p w14:paraId="47F79AF6"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夏红雨</w:t>
            </w:r>
          </w:p>
        </w:tc>
        <w:tc>
          <w:tcPr>
            <w:tcW w:w="1574" w:type="pct"/>
            <w:tcBorders>
              <w:top w:val="nil"/>
              <w:left w:val="nil"/>
              <w:bottom w:val="single" w:sz="4" w:space="0" w:color="auto"/>
              <w:right w:val="single" w:sz="4" w:space="0" w:color="auto"/>
            </w:tcBorders>
            <w:shd w:val="clear" w:color="auto" w:fill="auto"/>
            <w:vAlign w:val="center"/>
            <w:hideMark/>
          </w:tcPr>
          <w:p w14:paraId="0100B0DA"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湖南省创新型中小企业财税金融政策改进研究</w:t>
            </w:r>
          </w:p>
        </w:tc>
        <w:tc>
          <w:tcPr>
            <w:tcW w:w="540" w:type="pct"/>
            <w:tcBorders>
              <w:top w:val="nil"/>
              <w:left w:val="nil"/>
              <w:bottom w:val="single" w:sz="4" w:space="0" w:color="auto"/>
              <w:right w:val="single" w:sz="4" w:space="0" w:color="auto"/>
            </w:tcBorders>
            <w:shd w:val="clear" w:color="auto" w:fill="auto"/>
            <w:vAlign w:val="center"/>
            <w:hideMark/>
          </w:tcPr>
          <w:p w14:paraId="128D5ABD"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7C4108AF"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tcPr>
          <w:p w14:paraId="2278F1D2" w14:textId="63E387A0"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lastRenderedPageBreak/>
              <w:t>13</w:t>
            </w:r>
          </w:p>
        </w:tc>
        <w:tc>
          <w:tcPr>
            <w:tcW w:w="1246" w:type="pct"/>
            <w:tcBorders>
              <w:top w:val="nil"/>
              <w:left w:val="nil"/>
              <w:bottom w:val="single" w:sz="4" w:space="0" w:color="auto"/>
              <w:right w:val="single" w:sz="4" w:space="0" w:color="auto"/>
            </w:tcBorders>
            <w:shd w:val="clear" w:color="auto" w:fill="auto"/>
            <w:vAlign w:val="center"/>
            <w:hideMark/>
          </w:tcPr>
          <w:p w14:paraId="14E1D1B8"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年省社会科学成果评审委员会课题</w:t>
            </w:r>
          </w:p>
        </w:tc>
        <w:tc>
          <w:tcPr>
            <w:tcW w:w="881" w:type="pct"/>
            <w:tcBorders>
              <w:top w:val="nil"/>
              <w:left w:val="nil"/>
              <w:bottom w:val="single" w:sz="4" w:space="0" w:color="auto"/>
              <w:right w:val="single" w:sz="4" w:space="0" w:color="auto"/>
            </w:tcBorders>
            <w:shd w:val="clear" w:color="auto" w:fill="auto"/>
            <w:vAlign w:val="center"/>
            <w:hideMark/>
          </w:tcPr>
          <w:p w14:paraId="36373DCF"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xsp17ybzz058</w:t>
            </w:r>
          </w:p>
        </w:tc>
        <w:tc>
          <w:tcPr>
            <w:tcW w:w="505" w:type="pct"/>
            <w:tcBorders>
              <w:top w:val="nil"/>
              <w:left w:val="nil"/>
              <w:bottom w:val="single" w:sz="4" w:space="0" w:color="auto"/>
              <w:right w:val="single" w:sz="4" w:space="0" w:color="auto"/>
            </w:tcBorders>
            <w:shd w:val="clear" w:color="auto" w:fill="auto"/>
            <w:vAlign w:val="center"/>
            <w:hideMark/>
          </w:tcPr>
          <w:p w14:paraId="004B105C"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朱军</w:t>
            </w:r>
          </w:p>
        </w:tc>
        <w:tc>
          <w:tcPr>
            <w:tcW w:w="1574" w:type="pct"/>
            <w:tcBorders>
              <w:top w:val="nil"/>
              <w:left w:val="nil"/>
              <w:bottom w:val="single" w:sz="4" w:space="0" w:color="auto"/>
              <w:right w:val="single" w:sz="4" w:space="0" w:color="auto"/>
            </w:tcBorders>
            <w:shd w:val="clear" w:color="auto" w:fill="auto"/>
            <w:vAlign w:val="center"/>
            <w:hideMark/>
          </w:tcPr>
          <w:p w14:paraId="5ABF4AF3"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湖南省新型城镇化进程中职业院校提升农民工职业技能研究</w:t>
            </w:r>
          </w:p>
        </w:tc>
        <w:tc>
          <w:tcPr>
            <w:tcW w:w="540" w:type="pct"/>
            <w:tcBorders>
              <w:top w:val="nil"/>
              <w:left w:val="nil"/>
              <w:bottom w:val="single" w:sz="4" w:space="0" w:color="auto"/>
              <w:right w:val="single" w:sz="4" w:space="0" w:color="auto"/>
            </w:tcBorders>
            <w:shd w:val="clear" w:color="auto" w:fill="auto"/>
            <w:vAlign w:val="center"/>
            <w:hideMark/>
          </w:tcPr>
          <w:p w14:paraId="77AB2896"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2E7B60EB"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65F72E10" w14:textId="2AD70075"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14</w:t>
            </w:r>
          </w:p>
        </w:tc>
        <w:tc>
          <w:tcPr>
            <w:tcW w:w="1246" w:type="pct"/>
            <w:tcBorders>
              <w:top w:val="nil"/>
              <w:left w:val="nil"/>
              <w:bottom w:val="single" w:sz="4" w:space="0" w:color="auto"/>
              <w:right w:val="single" w:sz="4" w:space="0" w:color="auto"/>
            </w:tcBorders>
            <w:shd w:val="clear" w:color="auto" w:fill="auto"/>
            <w:vAlign w:val="center"/>
            <w:hideMark/>
          </w:tcPr>
          <w:p w14:paraId="56AF0BD4"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2016</w:t>
            </w:r>
            <w:r w:rsidRPr="009A15C0">
              <w:rPr>
                <w:rFonts w:ascii="宋体" w:eastAsia="宋体" w:hAnsi="宋体" w:cs="Calibri" w:hint="eastAsia"/>
                <w:color w:val="000000"/>
                <w:kern w:val="0"/>
                <w:szCs w:val="21"/>
              </w:rPr>
              <w:t>年湖南省社科基金年度项目</w:t>
            </w:r>
          </w:p>
        </w:tc>
        <w:tc>
          <w:tcPr>
            <w:tcW w:w="881" w:type="pct"/>
            <w:tcBorders>
              <w:top w:val="nil"/>
              <w:left w:val="nil"/>
              <w:bottom w:val="single" w:sz="4" w:space="0" w:color="auto"/>
              <w:right w:val="single" w:sz="4" w:space="0" w:color="auto"/>
            </w:tcBorders>
            <w:shd w:val="clear" w:color="auto" w:fill="auto"/>
            <w:vAlign w:val="center"/>
            <w:hideMark/>
          </w:tcPr>
          <w:p w14:paraId="1465B310"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16YBG020</w:t>
            </w:r>
          </w:p>
        </w:tc>
        <w:tc>
          <w:tcPr>
            <w:tcW w:w="505" w:type="pct"/>
            <w:tcBorders>
              <w:top w:val="nil"/>
              <w:left w:val="nil"/>
              <w:bottom w:val="single" w:sz="4" w:space="0" w:color="auto"/>
              <w:right w:val="single" w:sz="4" w:space="0" w:color="auto"/>
            </w:tcBorders>
            <w:shd w:val="clear" w:color="auto" w:fill="auto"/>
            <w:vAlign w:val="center"/>
            <w:hideMark/>
          </w:tcPr>
          <w:p w14:paraId="1C9327A2"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彭军林</w:t>
            </w:r>
          </w:p>
        </w:tc>
        <w:tc>
          <w:tcPr>
            <w:tcW w:w="1574" w:type="pct"/>
            <w:tcBorders>
              <w:top w:val="nil"/>
              <w:left w:val="nil"/>
              <w:bottom w:val="single" w:sz="4" w:space="0" w:color="auto"/>
              <w:right w:val="single" w:sz="4" w:space="0" w:color="auto"/>
            </w:tcBorders>
            <w:shd w:val="clear" w:color="auto" w:fill="auto"/>
            <w:vAlign w:val="center"/>
            <w:hideMark/>
          </w:tcPr>
          <w:p w14:paraId="54643BE1"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“中国制造</w:t>
            </w:r>
            <w:r w:rsidRPr="009A15C0">
              <w:rPr>
                <w:rFonts w:ascii="Calibri" w:eastAsia="宋体" w:hAnsi="Calibri" w:cs="Calibri"/>
                <w:color w:val="000000"/>
                <w:kern w:val="0"/>
                <w:szCs w:val="21"/>
              </w:rPr>
              <w:t>2025</w:t>
            </w:r>
            <w:r w:rsidRPr="009A15C0">
              <w:rPr>
                <w:rFonts w:ascii="宋体" w:eastAsia="宋体" w:hAnsi="宋体" w:cs="宋体" w:hint="eastAsia"/>
                <w:color w:val="000000"/>
                <w:kern w:val="0"/>
                <w:szCs w:val="21"/>
              </w:rPr>
              <w:t>”视角下职业教育“工匠精神”培育路径的实践研究</w:t>
            </w:r>
          </w:p>
        </w:tc>
        <w:tc>
          <w:tcPr>
            <w:tcW w:w="540" w:type="pct"/>
            <w:tcBorders>
              <w:top w:val="nil"/>
              <w:left w:val="nil"/>
              <w:bottom w:val="single" w:sz="4" w:space="0" w:color="auto"/>
              <w:right w:val="single" w:sz="4" w:space="0" w:color="auto"/>
            </w:tcBorders>
            <w:shd w:val="clear" w:color="auto" w:fill="auto"/>
            <w:vAlign w:val="center"/>
            <w:hideMark/>
          </w:tcPr>
          <w:p w14:paraId="245A1243"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70F40869"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395F2EEF" w14:textId="4114D2CF"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15</w:t>
            </w:r>
          </w:p>
        </w:tc>
        <w:tc>
          <w:tcPr>
            <w:tcW w:w="1246" w:type="pct"/>
            <w:tcBorders>
              <w:top w:val="nil"/>
              <w:left w:val="nil"/>
              <w:bottom w:val="single" w:sz="4" w:space="0" w:color="auto"/>
              <w:right w:val="single" w:sz="4" w:space="0" w:color="auto"/>
            </w:tcBorders>
            <w:shd w:val="clear" w:color="auto" w:fill="auto"/>
            <w:vAlign w:val="center"/>
            <w:hideMark/>
          </w:tcPr>
          <w:p w14:paraId="13984637"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53CA7915"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17C0738</w:t>
            </w:r>
          </w:p>
        </w:tc>
        <w:tc>
          <w:tcPr>
            <w:tcW w:w="505" w:type="pct"/>
            <w:tcBorders>
              <w:top w:val="nil"/>
              <w:left w:val="nil"/>
              <w:bottom w:val="single" w:sz="4" w:space="0" w:color="auto"/>
              <w:right w:val="single" w:sz="4" w:space="0" w:color="auto"/>
            </w:tcBorders>
            <w:shd w:val="clear" w:color="auto" w:fill="auto"/>
            <w:vAlign w:val="center"/>
            <w:hideMark/>
          </w:tcPr>
          <w:p w14:paraId="1993F0F3"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田拥军</w:t>
            </w:r>
          </w:p>
        </w:tc>
        <w:tc>
          <w:tcPr>
            <w:tcW w:w="1574" w:type="pct"/>
            <w:tcBorders>
              <w:top w:val="nil"/>
              <w:left w:val="nil"/>
              <w:bottom w:val="single" w:sz="4" w:space="0" w:color="auto"/>
              <w:right w:val="single" w:sz="4" w:space="0" w:color="auto"/>
            </w:tcBorders>
            <w:shd w:val="clear" w:color="auto" w:fill="auto"/>
            <w:vAlign w:val="center"/>
            <w:hideMark/>
          </w:tcPr>
          <w:p w14:paraId="5B8F5758"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基于智能电网的分布式光伏发电并网优化研究</w:t>
            </w:r>
          </w:p>
        </w:tc>
        <w:tc>
          <w:tcPr>
            <w:tcW w:w="540" w:type="pct"/>
            <w:tcBorders>
              <w:top w:val="nil"/>
              <w:left w:val="nil"/>
              <w:bottom w:val="single" w:sz="4" w:space="0" w:color="auto"/>
              <w:right w:val="single" w:sz="4" w:space="0" w:color="auto"/>
            </w:tcBorders>
            <w:shd w:val="clear" w:color="auto" w:fill="auto"/>
            <w:vAlign w:val="center"/>
            <w:hideMark/>
          </w:tcPr>
          <w:p w14:paraId="2516A63C"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76798AA7"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5CF3A253" w14:textId="56E83699"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16</w:t>
            </w:r>
          </w:p>
        </w:tc>
        <w:tc>
          <w:tcPr>
            <w:tcW w:w="1246" w:type="pct"/>
            <w:tcBorders>
              <w:top w:val="nil"/>
              <w:left w:val="nil"/>
              <w:bottom w:val="single" w:sz="4" w:space="0" w:color="auto"/>
              <w:right w:val="single" w:sz="4" w:space="0" w:color="auto"/>
            </w:tcBorders>
            <w:shd w:val="clear" w:color="auto" w:fill="auto"/>
            <w:vAlign w:val="center"/>
            <w:hideMark/>
          </w:tcPr>
          <w:p w14:paraId="09A71F80"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6B7020B4"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17C0739</w:t>
            </w:r>
          </w:p>
        </w:tc>
        <w:tc>
          <w:tcPr>
            <w:tcW w:w="505" w:type="pct"/>
            <w:tcBorders>
              <w:top w:val="nil"/>
              <w:left w:val="nil"/>
              <w:bottom w:val="single" w:sz="4" w:space="0" w:color="auto"/>
              <w:right w:val="single" w:sz="4" w:space="0" w:color="auto"/>
            </w:tcBorders>
            <w:shd w:val="clear" w:color="auto" w:fill="auto"/>
            <w:vAlign w:val="center"/>
            <w:hideMark/>
          </w:tcPr>
          <w:p w14:paraId="47A383DD"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文</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立</w:t>
            </w:r>
          </w:p>
        </w:tc>
        <w:tc>
          <w:tcPr>
            <w:tcW w:w="1574" w:type="pct"/>
            <w:tcBorders>
              <w:top w:val="nil"/>
              <w:left w:val="nil"/>
              <w:bottom w:val="single" w:sz="4" w:space="0" w:color="auto"/>
              <w:right w:val="single" w:sz="4" w:space="0" w:color="auto"/>
            </w:tcBorders>
            <w:shd w:val="clear" w:color="auto" w:fill="auto"/>
            <w:vAlign w:val="center"/>
            <w:hideMark/>
          </w:tcPr>
          <w:p w14:paraId="67069378"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模糊神经网络算法在光伏发电功率预测中的应用研究</w:t>
            </w:r>
          </w:p>
        </w:tc>
        <w:tc>
          <w:tcPr>
            <w:tcW w:w="540" w:type="pct"/>
            <w:tcBorders>
              <w:top w:val="nil"/>
              <w:left w:val="nil"/>
              <w:bottom w:val="single" w:sz="4" w:space="0" w:color="auto"/>
              <w:right w:val="single" w:sz="4" w:space="0" w:color="auto"/>
            </w:tcBorders>
            <w:shd w:val="clear" w:color="auto" w:fill="auto"/>
            <w:vAlign w:val="center"/>
            <w:hideMark/>
          </w:tcPr>
          <w:p w14:paraId="025448CD"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3A87C9E0"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2FC932FD" w14:textId="25837EE6"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17</w:t>
            </w:r>
          </w:p>
        </w:tc>
        <w:tc>
          <w:tcPr>
            <w:tcW w:w="1246" w:type="pct"/>
            <w:tcBorders>
              <w:top w:val="nil"/>
              <w:left w:val="nil"/>
              <w:bottom w:val="single" w:sz="4" w:space="0" w:color="auto"/>
              <w:right w:val="single" w:sz="4" w:space="0" w:color="auto"/>
            </w:tcBorders>
            <w:shd w:val="clear" w:color="auto" w:fill="auto"/>
            <w:vAlign w:val="center"/>
            <w:hideMark/>
          </w:tcPr>
          <w:p w14:paraId="54B5EA4D"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61EA765E"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17C0740</w:t>
            </w:r>
          </w:p>
        </w:tc>
        <w:tc>
          <w:tcPr>
            <w:tcW w:w="505" w:type="pct"/>
            <w:tcBorders>
              <w:top w:val="nil"/>
              <w:left w:val="nil"/>
              <w:bottom w:val="single" w:sz="4" w:space="0" w:color="auto"/>
              <w:right w:val="single" w:sz="4" w:space="0" w:color="auto"/>
            </w:tcBorders>
            <w:shd w:val="clear" w:color="auto" w:fill="auto"/>
            <w:vAlign w:val="center"/>
            <w:hideMark/>
          </w:tcPr>
          <w:p w14:paraId="7ACBF1A6"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曾小波</w:t>
            </w:r>
          </w:p>
        </w:tc>
        <w:tc>
          <w:tcPr>
            <w:tcW w:w="1574" w:type="pct"/>
            <w:tcBorders>
              <w:top w:val="nil"/>
              <w:left w:val="nil"/>
              <w:bottom w:val="single" w:sz="4" w:space="0" w:color="auto"/>
              <w:right w:val="single" w:sz="4" w:space="0" w:color="auto"/>
            </w:tcBorders>
            <w:shd w:val="clear" w:color="auto" w:fill="auto"/>
            <w:vAlign w:val="center"/>
            <w:hideMark/>
          </w:tcPr>
          <w:p w14:paraId="7D027705"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基于机器视觉的注塑品表面缺陷检测系统研究</w:t>
            </w:r>
          </w:p>
        </w:tc>
        <w:tc>
          <w:tcPr>
            <w:tcW w:w="540" w:type="pct"/>
            <w:tcBorders>
              <w:top w:val="nil"/>
              <w:left w:val="nil"/>
              <w:bottom w:val="single" w:sz="4" w:space="0" w:color="auto"/>
              <w:right w:val="single" w:sz="4" w:space="0" w:color="auto"/>
            </w:tcBorders>
            <w:shd w:val="clear" w:color="auto" w:fill="auto"/>
            <w:vAlign w:val="center"/>
            <w:hideMark/>
          </w:tcPr>
          <w:p w14:paraId="629CF59F"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3742A5CA"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06586C8C" w14:textId="40A805F0"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18</w:t>
            </w:r>
          </w:p>
        </w:tc>
        <w:tc>
          <w:tcPr>
            <w:tcW w:w="1246" w:type="pct"/>
            <w:tcBorders>
              <w:top w:val="nil"/>
              <w:left w:val="nil"/>
              <w:bottom w:val="single" w:sz="4" w:space="0" w:color="auto"/>
              <w:right w:val="single" w:sz="4" w:space="0" w:color="auto"/>
            </w:tcBorders>
            <w:shd w:val="clear" w:color="auto" w:fill="auto"/>
            <w:vAlign w:val="center"/>
            <w:hideMark/>
          </w:tcPr>
          <w:p w14:paraId="0948E5FE"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4CABFE6A"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17C0741</w:t>
            </w:r>
          </w:p>
        </w:tc>
        <w:tc>
          <w:tcPr>
            <w:tcW w:w="505" w:type="pct"/>
            <w:tcBorders>
              <w:top w:val="nil"/>
              <w:left w:val="nil"/>
              <w:bottom w:val="single" w:sz="4" w:space="0" w:color="auto"/>
              <w:right w:val="single" w:sz="4" w:space="0" w:color="auto"/>
            </w:tcBorders>
            <w:shd w:val="clear" w:color="auto" w:fill="auto"/>
            <w:vAlign w:val="center"/>
            <w:hideMark/>
          </w:tcPr>
          <w:p w14:paraId="7D4C0ABC"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肖慧慧</w:t>
            </w:r>
          </w:p>
        </w:tc>
        <w:tc>
          <w:tcPr>
            <w:tcW w:w="1574" w:type="pct"/>
            <w:tcBorders>
              <w:top w:val="nil"/>
              <w:left w:val="nil"/>
              <w:bottom w:val="single" w:sz="4" w:space="0" w:color="auto"/>
              <w:right w:val="single" w:sz="4" w:space="0" w:color="auto"/>
            </w:tcBorders>
            <w:shd w:val="clear" w:color="auto" w:fill="auto"/>
            <w:vAlign w:val="center"/>
            <w:hideMark/>
          </w:tcPr>
          <w:p w14:paraId="6944D384"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一种用于风电机组叶片巡检的一体化四旋翼无人机控制系统设计研究</w:t>
            </w:r>
          </w:p>
        </w:tc>
        <w:tc>
          <w:tcPr>
            <w:tcW w:w="540" w:type="pct"/>
            <w:tcBorders>
              <w:top w:val="nil"/>
              <w:left w:val="nil"/>
              <w:bottom w:val="single" w:sz="4" w:space="0" w:color="auto"/>
              <w:right w:val="single" w:sz="4" w:space="0" w:color="auto"/>
            </w:tcBorders>
            <w:shd w:val="clear" w:color="auto" w:fill="auto"/>
            <w:vAlign w:val="center"/>
            <w:hideMark/>
          </w:tcPr>
          <w:p w14:paraId="10736DA9"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4216587F"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12DF1578" w14:textId="08F88D80"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19</w:t>
            </w:r>
          </w:p>
        </w:tc>
        <w:tc>
          <w:tcPr>
            <w:tcW w:w="1246" w:type="pct"/>
            <w:tcBorders>
              <w:top w:val="nil"/>
              <w:left w:val="nil"/>
              <w:bottom w:val="single" w:sz="4" w:space="0" w:color="auto"/>
              <w:right w:val="single" w:sz="4" w:space="0" w:color="auto"/>
            </w:tcBorders>
            <w:shd w:val="clear" w:color="auto" w:fill="auto"/>
            <w:vAlign w:val="center"/>
            <w:hideMark/>
          </w:tcPr>
          <w:p w14:paraId="13476354"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省教育厅科学研究项目</w:t>
            </w:r>
          </w:p>
        </w:tc>
        <w:tc>
          <w:tcPr>
            <w:tcW w:w="881" w:type="pct"/>
            <w:tcBorders>
              <w:top w:val="nil"/>
              <w:left w:val="nil"/>
              <w:bottom w:val="single" w:sz="4" w:space="0" w:color="auto"/>
              <w:right w:val="single" w:sz="4" w:space="0" w:color="auto"/>
            </w:tcBorders>
            <w:shd w:val="clear" w:color="auto" w:fill="auto"/>
            <w:vAlign w:val="center"/>
            <w:hideMark/>
          </w:tcPr>
          <w:p w14:paraId="34BA52FA"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17C0742</w:t>
            </w:r>
          </w:p>
        </w:tc>
        <w:tc>
          <w:tcPr>
            <w:tcW w:w="505" w:type="pct"/>
            <w:tcBorders>
              <w:top w:val="nil"/>
              <w:left w:val="nil"/>
              <w:bottom w:val="single" w:sz="4" w:space="0" w:color="auto"/>
              <w:right w:val="single" w:sz="4" w:space="0" w:color="auto"/>
            </w:tcBorders>
            <w:shd w:val="clear" w:color="auto" w:fill="auto"/>
            <w:vAlign w:val="center"/>
            <w:hideMark/>
          </w:tcPr>
          <w:p w14:paraId="6B0E02E8"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周迎春</w:t>
            </w:r>
          </w:p>
        </w:tc>
        <w:tc>
          <w:tcPr>
            <w:tcW w:w="1574" w:type="pct"/>
            <w:tcBorders>
              <w:top w:val="nil"/>
              <w:left w:val="nil"/>
              <w:bottom w:val="single" w:sz="4" w:space="0" w:color="auto"/>
              <w:right w:val="single" w:sz="4" w:space="0" w:color="auto"/>
            </w:tcBorders>
            <w:shd w:val="clear" w:color="auto" w:fill="auto"/>
            <w:vAlign w:val="center"/>
            <w:hideMark/>
          </w:tcPr>
          <w:p w14:paraId="13926011"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太阳能发电并网</w:t>
            </w:r>
            <w:r w:rsidRPr="009A15C0">
              <w:rPr>
                <w:rFonts w:ascii="Calibri" w:eastAsia="宋体" w:hAnsi="Calibri" w:cs="Calibri"/>
                <w:color w:val="000000"/>
                <w:kern w:val="0"/>
                <w:szCs w:val="21"/>
              </w:rPr>
              <w:t>PWM</w:t>
            </w:r>
            <w:r w:rsidRPr="009A15C0">
              <w:rPr>
                <w:rFonts w:ascii="宋体" w:eastAsia="宋体" w:hAnsi="宋体" w:cs="宋体" w:hint="eastAsia"/>
                <w:color w:val="000000"/>
                <w:kern w:val="0"/>
                <w:szCs w:val="21"/>
              </w:rPr>
              <w:t>逆变系统关键技术研究</w:t>
            </w:r>
          </w:p>
        </w:tc>
        <w:tc>
          <w:tcPr>
            <w:tcW w:w="540" w:type="pct"/>
            <w:tcBorders>
              <w:top w:val="nil"/>
              <w:left w:val="nil"/>
              <w:bottom w:val="single" w:sz="4" w:space="0" w:color="auto"/>
              <w:right w:val="single" w:sz="4" w:space="0" w:color="auto"/>
            </w:tcBorders>
            <w:shd w:val="clear" w:color="auto" w:fill="auto"/>
            <w:vAlign w:val="center"/>
            <w:hideMark/>
          </w:tcPr>
          <w:p w14:paraId="717C214C"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671C02BD"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tcPr>
          <w:p w14:paraId="6E4DCB96" w14:textId="42591BA6"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w:t>
            </w:r>
          </w:p>
        </w:tc>
        <w:tc>
          <w:tcPr>
            <w:tcW w:w="1246" w:type="pct"/>
            <w:tcBorders>
              <w:top w:val="nil"/>
              <w:left w:val="nil"/>
              <w:bottom w:val="single" w:sz="4" w:space="0" w:color="auto"/>
              <w:right w:val="single" w:sz="4" w:space="0" w:color="auto"/>
            </w:tcBorders>
            <w:shd w:val="clear" w:color="auto" w:fill="auto"/>
            <w:vAlign w:val="center"/>
            <w:hideMark/>
          </w:tcPr>
          <w:p w14:paraId="39883653"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省教育教改项目</w:t>
            </w:r>
          </w:p>
        </w:tc>
        <w:tc>
          <w:tcPr>
            <w:tcW w:w="881" w:type="pct"/>
            <w:tcBorders>
              <w:top w:val="nil"/>
              <w:left w:val="nil"/>
              <w:bottom w:val="single" w:sz="4" w:space="0" w:color="auto"/>
              <w:right w:val="single" w:sz="4" w:space="0" w:color="auto"/>
            </w:tcBorders>
            <w:shd w:val="clear" w:color="auto" w:fill="auto"/>
            <w:vAlign w:val="center"/>
            <w:hideMark/>
          </w:tcPr>
          <w:p w14:paraId="3998D94E"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ZJGB2016277</w:t>
            </w:r>
          </w:p>
        </w:tc>
        <w:tc>
          <w:tcPr>
            <w:tcW w:w="505" w:type="pct"/>
            <w:tcBorders>
              <w:top w:val="nil"/>
              <w:left w:val="nil"/>
              <w:bottom w:val="single" w:sz="4" w:space="0" w:color="auto"/>
              <w:right w:val="single" w:sz="4" w:space="0" w:color="auto"/>
            </w:tcBorders>
            <w:shd w:val="clear" w:color="auto" w:fill="auto"/>
            <w:vAlign w:val="center"/>
            <w:hideMark/>
          </w:tcPr>
          <w:p w14:paraId="37D5664B"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周</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啸</w:t>
            </w:r>
          </w:p>
        </w:tc>
        <w:tc>
          <w:tcPr>
            <w:tcW w:w="1574" w:type="pct"/>
            <w:tcBorders>
              <w:top w:val="nil"/>
              <w:left w:val="nil"/>
              <w:bottom w:val="single" w:sz="4" w:space="0" w:color="auto"/>
              <w:right w:val="single" w:sz="4" w:space="0" w:color="auto"/>
            </w:tcBorders>
            <w:shd w:val="clear" w:color="auto" w:fill="auto"/>
            <w:vAlign w:val="center"/>
            <w:hideMark/>
          </w:tcPr>
          <w:p w14:paraId="10C226BD"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基于学生个体差异的高职大学英语“三分”教学模式研究与实践</w:t>
            </w:r>
          </w:p>
        </w:tc>
        <w:tc>
          <w:tcPr>
            <w:tcW w:w="540" w:type="pct"/>
            <w:tcBorders>
              <w:top w:val="nil"/>
              <w:left w:val="nil"/>
              <w:bottom w:val="single" w:sz="4" w:space="0" w:color="auto"/>
              <w:right w:val="single" w:sz="4" w:space="0" w:color="auto"/>
            </w:tcBorders>
            <w:shd w:val="clear" w:color="auto" w:fill="auto"/>
            <w:vAlign w:val="center"/>
            <w:hideMark/>
          </w:tcPr>
          <w:p w14:paraId="0354CBD3"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357422F0"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tcPr>
          <w:p w14:paraId="38A2097E" w14:textId="6F869953"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21</w:t>
            </w:r>
          </w:p>
        </w:tc>
        <w:tc>
          <w:tcPr>
            <w:tcW w:w="1246" w:type="pct"/>
            <w:tcBorders>
              <w:top w:val="nil"/>
              <w:left w:val="nil"/>
              <w:bottom w:val="single" w:sz="4" w:space="0" w:color="auto"/>
              <w:right w:val="single" w:sz="4" w:space="0" w:color="auto"/>
            </w:tcBorders>
            <w:shd w:val="clear" w:color="auto" w:fill="auto"/>
            <w:vAlign w:val="center"/>
            <w:hideMark/>
          </w:tcPr>
          <w:p w14:paraId="3B5308C8"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省教育教改项目</w:t>
            </w:r>
          </w:p>
        </w:tc>
        <w:tc>
          <w:tcPr>
            <w:tcW w:w="881" w:type="pct"/>
            <w:tcBorders>
              <w:top w:val="nil"/>
              <w:left w:val="nil"/>
              <w:bottom w:val="single" w:sz="4" w:space="0" w:color="auto"/>
              <w:right w:val="single" w:sz="4" w:space="0" w:color="auto"/>
            </w:tcBorders>
            <w:shd w:val="clear" w:color="auto" w:fill="auto"/>
            <w:vAlign w:val="center"/>
            <w:hideMark/>
          </w:tcPr>
          <w:p w14:paraId="7B84AA9B"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ZJGB2016278</w:t>
            </w:r>
          </w:p>
        </w:tc>
        <w:tc>
          <w:tcPr>
            <w:tcW w:w="505" w:type="pct"/>
            <w:tcBorders>
              <w:top w:val="nil"/>
              <w:left w:val="nil"/>
              <w:bottom w:val="single" w:sz="4" w:space="0" w:color="auto"/>
              <w:right w:val="single" w:sz="4" w:space="0" w:color="auto"/>
            </w:tcBorders>
            <w:shd w:val="clear" w:color="auto" w:fill="auto"/>
            <w:vAlign w:val="center"/>
            <w:hideMark/>
          </w:tcPr>
          <w:p w14:paraId="2B92073A"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彭军林</w:t>
            </w:r>
          </w:p>
        </w:tc>
        <w:tc>
          <w:tcPr>
            <w:tcW w:w="1574" w:type="pct"/>
            <w:tcBorders>
              <w:top w:val="nil"/>
              <w:left w:val="nil"/>
              <w:bottom w:val="single" w:sz="4" w:space="0" w:color="auto"/>
              <w:right w:val="single" w:sz="4" w:space="0" w:color="auto"/>
            </w:tcBorders>
            <w:shd w:val="clear" w:color="auto" w:fill="auto"/>
            <w:vAlign w:val="center"/>
            <w:hideMark/>
          </w:tcPr>
          <w:p w14:paraId="1C2C0CEC"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工匠精神”视域下高职思想政治理论课教学改革与实践</w:t>
            </w:r>
          </w:p>
        </w:tc>
        <w:tc>
          <w:tcPr>
            <w:tcW w:w="540" w:type="pct"/>
            <w:tcBorders>
              <w:top w:val="nil"/>
              <w:left w:val="nil"/>
              <w:bottom w:val="single" w:sz="4" w:space="0" w:color="auto"/>
              <w:right w:val="single" w:sz="4" w:space="0" w:color="auto"/>
            </w:tcBorders>
            <w:shd w:val="clear" w:color="auto" w:fill="auto"/>
            <w:vAlign w:val="center"/>
            <w:hideMark/>
          </w:tcPr>
          <w:p w14:paraId="60F86CD5"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7CA8F049" w14:textId="77777777" w:rsidTr="008E2F16">
        <w:trPr>
          <w:trHeight w:val="560"/>
        </w:trPr>
        <w:tc>
          <w:tcPr>
            <w:tcW w:w="254" w:type="pct"/>
            <w:tcBorders>
              <w:top w:val="nil"/>
              <w:left w:val="single" w:sz="4" w:space="0" w:color="auto"/>
              <w:bottom w:val="single" w:sz="4" w:space="0" w:color="auto"/>
              <w:right w:val="single" w:sz="4" w:space="0" w:color="auto"/>
            </w:tcBorders>
            <w:shd w:val="clear" w:color="auto" w:fill="auto"/>
            <w:vAlign w:val="center"/>
          </w:tcPr>
          <w:p w14:paraId="436D18D2" w14:textId="19B5062E"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22</w:t>
            </w:r>
          </w:p>
        </w:tc>
        <w:tc>
          <w:tcPr>
            <w:tcW w:w="1246" w:type="pct"/>
            <w:tcBorders>
              <w:top w:val="nil"/>
              <w:left w:val="nil"/>
              <w:bottom w:val="single" w:sz="4" w:space="0" w:color="auto"/>
              <w:right w:val="single" w:sz="4" w:space="0" w:color="auto"/>
            </w:tcBorders>
            <w:shd w:val="clear" w:color="auto" w:fill="auto"/>
            <w:vAlign w:val="center"/>
            <w:hideMark/>
          </w:tcPr>
          <w:p w14:paraId="4B5DFCA4"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省教育教改项目</w:t>
            </w:r>
          </w:p>
        </w:tc>
        <w:tc>
          <w:tcPr>
            <w:tcW w:w="881" w:type="pct"/>
            <w:tcBorders>
              <w:top w:val="nil"/>
              <w:left w:val="nil"/>
              <w:bottom w:val="single" w:sz="4" w:space="0" w:color="auto"/>
              <w:right w:val="single" w:sz="4" w:space="0" w:color="auto"/>
            </w:tcBorders>
            <w:shd w:val="clear" w:color="auto" w:fill="auto"/>
            <w:vAlign w:val="center"/>
            <w:hideMark/>
          </w:tcPr>
          <w:p w14:paraId="6FB1FCF0"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ZJGB2016279</w:t>
            </w:r>
          </w:p>
        </w:tc>
        <w:tc>
          <w:tcPr>
            <w:tcW w:w="505" w:type="pct"/>
            <w:tcBorders>
              <w:top w:val="nil"/>
              <w:left w:val="nil"/>
              <w:bottom w:val="single" w:sz="4" w:space="0" w:color="auto"/>
              <w:right w:val="single" w:sz="4" w:space="0" w:color="auto"/>
            </w:tcBorders>
            <w:shd w:val="clear" w:color="auto" w:fill="auto"/>
            <w:vAlign w:val="center"/>
            <w:hideMark/>
          </w:tcPr>
          <w:p w14:paraId="1A416978"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杨益梅</w:t>
            </w:r>
          </w:p>
        </w:tc>
        <w:tc>
          <w:tcPr>
            <w:tcW w:w="1574" w:type="pct"/>
            <w:tcBorders>
              <w:top w:val="nil"/>
              <w:left w:val="nil"/>
              <w:bottom w:val="single" w:sz="4" w:space="0" w:color="auto"/>
              <w:right w:val="single" w:sz="4" w:space="0" w:color="auto"/>
            </w:tcBorders>
            <w:shd w:val="clear" w:color="auto" w:fill="auto"/>
            <w:vAlign w:val="center"/>
            <w:hideMark/>
          </w:tcPr>
          <w:p w14:paraId="5A77D1D2"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德国“双元制”人才培养模式湖南本土化研究与实践</w:t>
            </w:r>
          </w:p>
        </w:tc>
        <w:tc>
          <w:tcPr>
            <w:tcW w:w="540" w:type="pct"/>
            <w:tcBorders>
              <w:top w:val="nil"/>
              <w:left w:val="nil"/>
              <w:bottom w:val="single" w:sz="4" w:space="0" w:color="auto"/>
              <w:right w:val="single" w:sz="4" w:space="0" w:color="auto"/>
            </w:tcBorders>
            <w:shd w:val="clear" w:color="auto" w:fill="auto"/>
            <w:vAlign w:val="center"/>
            <w:hideMark/>
          </w:tcPr>
          <w:p w14:paraId="41B94C17"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107CF863"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781709DE" w14:textId="50BAE475"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23</w:t>
            </w:r>
          </w:p>
        </w:tc>
        <w:tc>
          <w:tcPr>
            <w:tcW w:w="1246" w:type="pct"/>
            <w:tcBorders>
              <w:top w:val="nil"/>
              <w:left w:val="nil"/>
              <w:bottom w:val="single" w:sz="4" w:space="0" w:color="auto"/>
              <w:right w:val="single" w:sz="4" w:space="0" w:color="auto"/>
            </w:tcBorders>
            <w:shd w:val="clear" w:color="auto" w:fill="auto"/>
            <w:vAlign w:val="center"/>
            <w:hideMark/>
          </w:tcPr>
          <w:p w14:paraId="26E2727A"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年教育部教指委英语专项课题</w:t>
            </w:r>
          </w:p>
        </w:tc>
        <w:tc>
          <w:tcPr>
            <w:tcW w:w="881" w:type="pct"/>
            <w:tcBorders>
              <w:top w:val="nil"/>
              <w:left w:val="nil"/>
              <w:bottom w:val="single" w:sz="4" w:space="0" w:color="auto"/>
              <w:right w:val="single" w:sz="4" w:space="0" w:color="auto"/>
            </w:tcBorders>
            <w:shd w:val="clear" w:color="auto" w:fill="auto"/>
            <w:vAlign w:val="center"/>
            <w:hideMark/>
          </w:tcPr>
          <w:p w14:paraId="584E6A4A"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FLAB013</w:t>
            </w:r>
          </w:p>
        </w:tc>
        <w:tc>
          <w:tcPr>
            <w:tcW w:w="505" w:type="pct"/>
            <w:tcBorders>
              <w:top w:val="nil"/>
              <w:left w:val="nil"/>
              <w:bottom w:val="single" w:sz="4" w:space="0" w:color="auto"/>
              <w:right w:val="single" w:sz="4" w:space="0" w:color="auto"/>
            </w:tcBorders>
            <w:shd w:val="clear" w:color="auto" w:fill="auto"/>
            <w:vAlign w:val="center"/>
            <w:hideMark/>
          </w:tcPr>
          <w:p w14:paraId="53508D05"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陈黎明</w:t>
            </w:r>
          </w:p>
        </w:tc>
        <w:tc>
          <w:tcPr>
            <w:tcW w:w="1574" w:type="pct"/>
            <w:tcBorders>
              <w:top w:val="nil"/>
              <w:left w:val="nil"/>
              <w:bottom w:val="single" w:sz="4" w:space="0" w:color="auto"/>
              <w:right w:val="single" w:sz="4" w:space="0" w:color="auto"/>
            </w:tcBorders>
            <w:shd w:val="clear" w:color="auto" w:fill="auto"/>
            <w:vAlign w:val="center"/>
            <w:hideMark/>
          </w:tcPr>
          <w:p w14:paraId="543EE77C"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交际法测试视角下高职大学英语口语分层测评研究</w:t>
            </w:r>
          </w:p>
        </w:tc>
        <w:tc>
          <w:tcPr>
            <w:tcW w:w="540" w:type="pct"/>
            <w:tcBorders>
              <w:top w:val="nil"/>
              <w:left w:val="nil"/>
              <w:bottom w:val="single" w:sz="4" w:space="0" w:color="auto"/>
              <w:right w:val="single" w:sz="4" w:space="0" w:color="auto"/>
            </w:tcBorders>
            <w:shd w:val="clear" w:color="auto" w:fill="auto"/>
            <w:vAlign w:val="center"/>
            <w:hideMark/>
          </w:tcPr>
          <w:p w14:paraId="0C4364C1"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2018.05</w:t>
            </w:r>
          </w:p>
        </w:tc>
      </w:tr>
      <w:tr w:rsidR="008E2F16" w:rsidRPr="009A15C0" w14:paraId="701046A1"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2551B141" w14:textId="2CDB3CDD"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24</w:t>
            </w:r>
          </w:p>
        </w:tc>
        <w:tc>
          <w:tcPr>
            <w:tcW w:w="1246" w:type="pct"/>
            <w:tcBorders>
              <w:top w:val="nil"/>
              <w:left w:val="nil"/>
              <w:bottom w:val="single" w:sz="4" w:space="0" w:color="auto"/>
              <w:right w:val="single" w:sz="4" w:space="0" w:color="auto"/>
            </w:tcBorders>
            <w:shd w:val="clear" w:color="auto" w:fill="auto"/>
            <w:vAlign w:val="center"/>
            <w:hideMark/>
          </w:tcPr>
          <w:p w14:paraId="4A09C26F"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年湖南省自然科学基金项目</w:t>
            </w:r>
          </w:p>
        </w:tc>
        <w:tc>
          <w:tcPr>
            <w:tcW w:w="881" w:type="pct"/>
            <w:tcBorders>
              <w:top w:val="nil"/>
              <w:left w:val="nil"/>
              <w:bottom w:val="single" w:sz="4" w:space="0" w:color="auto"/>
              <w:right w:val="single" w:sz="4" w:space="0" w:color="auto"/>
            </w:tcBorders>
            <w:shd w:val="clear" w:color="auto" w:fill="auto"/>
            <w:vAlign w:val="center"/>
            <w:hideMark/>
          </w:tcPr>
          <w:p w14:paraId="73750286"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2017JJ5031</w:t>
            </w:r>
          </w:p>
        </w:tc>
        <w:tc>
          <w:tcPr>
            <w:tcW w:w="505" w:type="pct"/>
            <w:tcBorders>
              <w:top w:val="nil"/>
              <w:left w:val="nil"/>
              <w:bottom w:val="single" w:sz="4" w:space="0" w:color="auto"/>
              <w:right w:val="single" w:sz="4" w:space="0" w:color="auto"/>
            </w:tcBorders>
            <w:shd w:val="clear" w:color="auto" w:fill="auto"/>
            <w:vAlign w:val="center"/>
            <w:hideMark/>
          </w:tcPr>
          <w:p w14:paraId="6AEEC597"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卢永辉</w:t>
            </w:r>
          </w:p>
        </w:tc>
        <w:tc>
          <w:tcPr>
            <w:tcW w:w="1574" w:type="pct"/>
            <w:tcBorders>
              <w:top w:val="nil"/>
              <w:left w:val="nil"/>
              <w:bottom w:val="single" w:sz="4" w:space="0" w:color="auto"/>
              <w:right w:val="single" w:sz="4" w:space="0" w:color="auto"/>
            </w:tcBorders>
            <w:shd w:val="clear" w:color="auto" w:fill="auto"/>
            <w:vAlign w:val="center"/>
            <w:hideMark/>
          </w:tcPr>
          <w:p w14:paraId="651F15E2" w14:textId="77777777" w:rsidR="006514ED" w:rsidRPr="009A15C0" w:rsidRDefault="006514ED" w:rsidP="006514ED">
            <w:pPr>
              <w:widowControl/>
              <w:rPr>
                <w:rFonts w:ascii="宋体" w:eastAsia="宋体" w:hAnsi="宋体" w:cs="宋体"/>
                <w:color w:val="000000"/>
                <w:kern w:val="0"/>
                <w:sz w:val="20"/>
                <w:szCs w:val="20"/>
              </w:rPr>
            </w:pPr>
            <w:r w:rsidRPr="009A15C0">
              <w:rPr>
                <w:rFonts w:ascii="宋体" w:eastAsia="宋体" w:hAnsi="宋体" w:cs="宋体" w:hint="eastAsia"/>
                <w:color w:val="000000"/>
                <w:kern w:val="0"/>
                <w:sz w:val="20"/>
                <w:szCs w:val="20"/>
              </w:rPr>
              <w:t>离网型逆变器并联运行鲁棒电压控制方法研究</w:t>
            </w:r>
          </w:p>
        </w:tc>
        <w:tc>
          <w:tcPr>
            <w:tcW w:w="540" w:type="pct"/>
            <w:tcBorders>
              <w:top w:val="nil"/>
              <w:left w:val="nil"/>
              <w:bottom w:val="single" w:sz="4" w:space="0" w:color="auto"/>
              <w:right w:val="single" w:sz="4" w:space="0" w:color="auto"/>
            </w:tcBorders>
            <w:shd w:val="clear" w:color="auto" w:fill="auto"/>
            <w:vAlign w:val="center"/>
            <w:hideMark/>
          </w:tcPr>
          <w:p w14:paraId="74976BD2"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49100443"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3B728BB2" w14:textId="71BAB463"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25</w:t>
            </w:r>
          </w:p>
        </w:tc>
        <w:tc>
          <w:tcPr>
            <w:tcW w:w="1246" w:type="pct"/>
            <w:tcBorders>
              <w:top w:val="nil"/>
              <w:left w:val="nil"/>
              <w:bottom w:val="single" w:sz="4" w:space="0" w:color="auto"/>
              <w:right w:val="single" w:sz="4" w:space="0" w:color="auto"/>
            </w:tcBorders>
            <w:shd w:val="clear" w:color="auto" w:fill="auto"/>
            <w:vAlign w:val="center"/>
            <w:hideMark/>
          </w:tcPr>
          <w:p w14:paraId="3465F339"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院级重大招标课题</w:t>
            </w:r>
          </w:p>
        </w:tc>
        <w:tc>
          <w:tcPr>
            <w:tcW w:w="881" w:type="pct"/>
            <w:tcBorders>
              <w:top w:val="nil"/>
              <w:left w:val="nil"/>
              <w:bottom w:val="single" w:sz="4" w:space="0" w:color="auto"/>
              <w:right w:val="single" w:sz="4" w:space="0" w:color="auto"/>
            </w:tcBorders>
            <w:shd w:val="clear" w:color="auto" w:fill="auto"/>
            <w:vAlign w:val="center"/>
            <w:hideMark/>
          </w:tcPr>
          <w:p w14:paraId="46309717"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Lgy17zb001</w:t>
            </w:r>
          </w:p>
        </w:tc>
        <w:tc>
          <w:tcPr>
            <w:tcW w:w="505" w:type="pct"/>
            <w:tcBorders>
              <w:top w:val="nil"/>
              <w:left w:val="nil"/>
              <w:bottom w:val="single" w:sz="4" w:space="0" w:color="auto"/>
              <w:right w:val="single" w:sz="4" w:space="0" w:color="auto"/>
            </w:tcBorders>
            <w:shd w:val="clear" w:color="auto" w:fill="auto"/>
            <w:vAlign w:val="center"/>
            <w:hideMark/>
          </w:tcPr>
          <w:p w14:paraId="51212ED6"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刘炳良</w:t>
            </w:r>
          </w:p>
        </w:tc>
        <w:tc>
          <w:tcPr>
            <w:tcW w:w="1574" w:type="pct"/>
            <w:tcBorders>
              <w:top w:val="nil"/>
              <w:left w:val="nil"/>
              <w:bottom w:val="single" w:sz="4" w:space="0" w:color="auto"/>
              <w:right w:val="single" w:sz="4" w:space="0" w:color="auto"/>
            </w:tcBorders>
            <w:shd w:val="clear" w:color="auto" w:fill="auto"/>
            <w:vAlign w:val="center"/>
            <w:hideMark/>
          </w:tcPr>
          <w:p w14:paraId="010EADA6"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公共实训基地二次设计与运行管理研究</w:t>
            </w:r>
          </w:p>
        </w:tc>
        <w:tc>
          <w:tcPr>
            <w:tcW w:w="540" w:type="pct"/>
            <w:tcBorders>
              <w:top w:val="nil"/>
              <w:left w:val="nil"/>
              <w:bottom w:val="single" w:sz="4" w:space="0" w:color="auto"/>
              <w:right w:val="single" w:sz="4" w:space="0" w:color="auto"/>
            </w:tcBorders>
            <w:shd w:val="clear" w:color="auto" w:fill="auto"/>
            <w:vAlign w:val="center"/>
            <w:hideMark/>
          </w:tcPr>
          <w:p w14:paraId="2B286DFB"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6D2BA090"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068047A9" w14:textId="22A72C75"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26</w:t>
            </w:r>
          </w:p>
        </w:tc>
        <w:tc>
          <w:tcPr>
            <w:tcW w:w="1246" w:type="pct"/>
            <w:tcBorders>
              <w:top w:val="nil"/>
              <w:left w:val="nil"/>
              <w:bottom w:val="single" w:sz="4" w:space="0" w:color="auto"/>
              <w:right w:val="single" w:sz="4" w:space="0" w:color="auto"/>
            </w:tcBorders>
            <w:shd w:val="clear" w:color="auto" w:fill="auto"/>
            <w:vAlign w:val="center"/>
            <w:hideMark/>
          </w:tcPr>
          <w:p w14:paraId="0249DAF1"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院级重大招标课题</w:t>
            </w:r>
          </w:p>
        </w:tc>
        <w:tc>
          <w:tcPr>
            <w:tcW w:w="881" w:type="pct"/>
            <w:tcBorders>
              <w:top w:val="nil"/>
              <w:left w:val="nil"/>
              <w:bottom w:val="single" w:sz="4" w:space="0" w:color="auto"/>
              <w:right w:val="single" w:sz="4" w:space="0" w:color="auto"/>
            </w:tcBorders>
            <w:shd w:val="clear" w:color="auto" w:fill="auto"/>
            <w:vAlign w:val="center"/>
            <w:hideMark/>
          </w:tcPr>
          <w:p w14:paraId="6660FA08"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Lgy17zb002</w:t>
            </w:r>
          </w:p>
        </w:tc>
        <w:tc>
          <w:tcPr>
            <w:tcW w:w="505" w:type="pct"/>
            <w:tcBorders>
              <w:top w:val="nil"/>
              <w:left w:val="nil"/>
              <w:bottom w:val="single" w:sz="4" w:space="0" w:color="auto"/>
              <w:right w:val="single" w:sz="4" w:space="0" w:color="auto"/>
            </w:tcBorders>
            <w:shd w:val="clear" w:color="auto" w:fill="auto"/>
            <w:vAlign w:val="center"/>
            <w:hideMark/>
          </w:tcPr>
          <w:p w14:paraId="316504BD"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田</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灿</w:t>
            </w:r>
          </w:p>
        </w:tc>
        <w:tc>
          <w:tcPr>
            <w:tcW w:w="1574" w:type="pct"/>
            <w:tcBorders>
              <w:top w:val="nil"/>
              <w:left w:val="nil"/>
              <w:bottom w:val="single" w:sz="4" w:space="0" w:color="auto"/>
              <w:right w:val="single" w:sz="4" w:space="0" w:color="auto"/>
            </w:tcBorders>
            <w:shd w:val="clear" w:color="auto" w:fill="auto"/>
            <w:vAlign w:val="center"/>
            <w:hideMark/>
          </w:tcPr>
          <w:p w14:paraId="0B738C7F"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对接湖南省文化产业发展的新专业群建设研究</w:t>
            </w:r>
          </w:p>
        </w:tc>
        <w:tc>
          <w:tcPr>
            <w:tcW w:w="540" w:type="pct"/>
            <w:tcBorders>
              <w:top w:val="nil"/>
              <w:left w:val="nil"/>
              <w:bottom w:val="single" w:sz="4" w:space="0" w:color="auto"/>
              <w:right w:val="single" w:sz="4" w:space="0" w:color="auto"/>
            </w:tcBorders>
            <w:shd w:val="clear" w:color="auto" w:fill="auto"/>
            <w:vAlign w:val="center"/>
            <w:hideMark/>
          </w:tcPr>
          <w:p w14:paraId="6AE1A2B3"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0AB13376"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3DBBB81D" w14:textId="02614CF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27</w:t>
            </w:r>
          </w:p>
        </w:tc>
        <w:tc>
          <w:tcPr>
            <w:tcW w:w="1246" w:type="pct"/>
            <w:tcBorders>
              <w:top w:val="nil"/>
              <w:left w:val="nil"/>
              <w:bottom w:val="single" w:sz="4" w:space="0" w:color="auto"/>
              <w:right w:val="single" w:sz="4" w:space="0" w:color="auto"/>
            </w:tcBorders>
            <w:shd w:val="clear" w:color="auto" w:fill="auto"/>
            <w:vAlign w:val="center"/>
            <w:hideMark/>
          </w:tcPr>
          <w:p w14:paraId="6592F77E" w14:textId="77777777" w:rsidR="006514ED" w:rsidRPr="009A15C0" w:rsidRDefault="006514ED" w:rsidP="006514ED">
            <w:pPr>
              <w:widowControl/>
              <w:rPr>
                <w:rFonts w:ascii="Calibri" w:eastAsia="宋体" w:hAnsi="Calibri" w:cs="Calibri"/>
                <w:color w:val="000000"/>
                <w:kern w:val="0"/>
                <w:sz w:val="18"/>
                <w:szCs w:val="18"/>
              </w:rPr>
            </w:pPr>
            <w:r w:rsidRPr="009A15C0">
              <w:rPr>
                <w:rFonts w:ascii="Calibri" w:eastAsia="宋体" w:hAnsi="Calibri" w:cs="Calibri"/>
                <w:color w:val="000000"/>
                <w:kern w:val="0"/>
                <w:sz w:val="18"/>
                <w:szCs w:val="18"/>
              </w:rPr>
              <w:t>2017</w:t>
            </w:r>
            <w:r w:rsidRPr="009A15C0">
              <w:rPr>
                <w:rFonts w:ascii="宋体" w:eastAsia="宋体" w:hAnsi="宋体" w:cs="Calibri" w:hint="eastAsia"/>
                <w:color w:val="000000"/>
                <w:kern w:val="0"/>
                <w:sz w:val="18"/>
                <w:szCs w:val="18"/>
              </w:rPr>
              <w:t>工程实验室专项课题</w:t>
            </w:r>
          </w:p>
        </w:tc>
        <w:tc>
          <w:tcPr>
            <w:tcW w:w="881" w:type="pct"/>
            <w:tcBorders>
              <w:top w:val="nil"/>
              <w:left w:val="nil"/>
              <w:bottom w:val="single" w:sz="4" w:space="0" w:color="auto"/>
              <w:right w:val="single" w:sz="4" w:space="0" w:color="auto"/>
            </w:tcBorders>
            <w:shd w:val="clear" w:color="auto" w:fill="auto"/>
            <w:vAlign w:val="center"/>
            <w:hideMark/>
          </w:tcPr>
          <w:p w14:paraId="522D7723"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Lgy17gz001</w:t>
            </w:r>
          </w:p>
        </w:tc>
        <w:tc>
          <w:tcPr>
            <w:tcW w:w="505" w:type="pct"/>
            <w:tcBorders>
              <w:top w:val="nil"/>
              <w:left w:val="nil"/>
              <w:bottom w:val="single" w:sz="4" w:space="0" w:color="auto"/>
              <w:right w:val="single" w:sz="4" w:space="0" w:color="auto"/>
            </w:tcBorders>
            <w:shd w:val="clear" w:color="auto" w:fill="auto"/>
            <w:vAlign w:val="center"/>
            <w:hideMark/>
          </w:tcPr>
          <w:p w14:paraId="354055CD"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张清小</w:t>
            </w:r>
          </w:p>
        </w:tc>
        <w:tc>
          <w:tcPr>
            <w:tcW w:w="1574" w:type="pct"/>
            <w:tcBorders>
              <w:top w:val="nil"/>
              <w:left w:val="nil"/>
              <w:bottom w:val="single" w:sz="4" w:space="0" w:color="auto"/>
              <w:right w:val="single" w:sz="4" w:space="0" w:color="auto"/>
            </w:tcBorders>
            <w:shd w:val="clear" w:color="auto" w:fill="auto"/>
            <w:vAlign w:val="center"/>
            <w:hideMark/>
          </w:tcPr>
          <w:p w14:paraId="00287C62"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光伏扶贫电站智能监控系统的应用研究</w:t>
            </w:r>
          </w:p>
        </w:tc>
        <w:tc>
          <w:tcPr>
            <w:tcW w:w="540" w:type="pct"/>
            <w:tcBorders>
              <w:top w:val="nil"/>
              <w:left w:val="nil"/>
              <w:bottom w:val="single" w:sz="4" w:space="0" w:color="auto"/>
              <w:right w:val="single" w:sz="4" w:space="0" w:color="auto"/>
            </w:tcBorders>
            <w:shd w:val="clear" w:color="auto" w:fill="auto"/>
            <w:vAlign w:val="center"/>
            <w:hideMark/>
          </w:tcPr>
          <w:p w14:paraId="2C386616"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4939E5EB"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4B0FF315" w14:textId="69D245A4"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28</w:t>
            </w:r>
          </w:p>
        </w:tc>
        <w:tc>
          <w:tcPr>
            <w:tcW w:w="1246" w:type="pct"/>
            <w:tcBorders>
              <w:top w:val="nil"/>
              <w:left w:val="nil"/>
              <w:bottom w:val="single" w:sz="4" w:space="0" w:color="auto"/>
              <w:right w:val="single" w:sz="4" w:space="0" w:color="auto"/>
            </w:tcBorders>
            <w:shd w:val="clear" w:color="auto" w:fill="auto"/>
            <w:vAlign w:val="center"/>
            <w:hideMark/>
          </w:tcPr>
          <w:p w14:paraId="3DED55D4" w14:textId="77777777" w:rsidR="006514ED" w:rsidRPr="009A15C0" w:rsidRDefault="006514ED" w:rsidP="006514ED">
            <w:pPr>
              <w:widowControl/>
              <w:rPr>
                <w:rFonts w:ascii="Calibri" w:eastAsia="宋体" w:hAnsi="Calibri" w:cs="Calibri"/>
                <w:color w:val="000000"/>
                <w:kern w:val="0"/>
                <w:sz w:val="18"/>
                <w:szCs w:val="18"/>
              </w:rPr>
            </w:pPr>
            <w:r w:rsidRPr="009A15C0">
              <w:rPr>
                <w:rFonts w:ascii="Calibri" w:eastAsia="宋体" w:hAnsi="Calibri" w:cs="Calibri"/>
                <w:color w:val="000000"/>
                <w:kern w:val="0"/>
                <w:sz w:val="18"/>
                <w:szCs w:val="18"/>
              </w:rPr>
              <w:t>2017</w:t>
            </w:r>
            <w:r w:rsidRPr="009A15C0">
              <w:rPr>
                <w:rFonts w:ascii="宋体" w:eastAsia="宋体" w:hAnsi="宋体" w:cs="Calibri" w:hint="eastAsia"/>
                <w:color w:val="000000"/>
                <w:kern w:val="0"/>
                <w:sz w:val="18"/>
                <w:szCs w:val="18"/>
              </w:rPr>
              <w:t>工程实验室专项课题</w:t>
            </w:r>
          </w:p>
        </w:tc>
        <w:tc>
          <w:tcPr>
            <w:tcW w:w="881" w:type="pct"/>
            <w:tcBorders>
              <w:top w:val="nil"/>
              <w:left w:val="nil"/>
              <w:bottom w:val="single" w:sz="4" w:space="0" w:color="auto"/>
              <w:right w:val="single" w:sz="4" w:space="0" w:color="auto"/>
            </w:tcBorders>
            <w:shd w:val="clear" w:color="auto" w:fill="auto"/>
            <w:vAlign w:val="center"/>
            <w:hideMark/>
          </w:tcPr>
          <w:p w14:paraId="550280C1"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Lgy17gz002</w:t>
            </w:r>
          </w:p>
        </w:tc>
        <w:tc>
          <w:tcPr>
            <w:tcW w:w="505" w:type="pct"/>
            <w:tcBorders>
              <w:top w:val="nil"/>
              <w:left w:val="nil"/>
              <w:bottom w:val="single" w:sz="4" w:space="0" w:color="auto"/>
              <w:right w:val="single" w:sz="4" w:space="0" w:color="auto"/>
            </w:tcBorders>
            <w:shd w:val="clear" w:color="auto" w:fill="auto"/>
            <w:vAlign w:val="center"/>
            <w:hideMark/>
          </w:tcPr>
          <w:p w14:paraId="5C1244AD"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刘偲艳</w:t>
            </w:r>
          </w:p>
        </w:tc>
        <w:tc>
          <w:tcPr>
            <w:tcW w:w="1574" w:type="pct"/>
            <w:tcBorders>
              <w:top w:val="nil"/>
              <w:left w:val="nil"/>
              <w:bottom w:val="single" w:sz="4" w:space="0" w:color="auto"/>
              <w:right w:val="single" w:sz="4" w:space="0" w:color="auto"/>
            </w:tcBorders>
            <w:shd w:val="clear" w:color="auto" w:fill="auto"/>
            <w:vAlign w:val="center"/>
            <w:hideMark/>
          </w:tcPr>
          <w:p w14:paraId="43E19583"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基于模型预测控制并网逆变器三相电网电压不平衡研究</w:t>
            </w:r>
          </w:p>
        </w:tc>
        <w:tc>
          <w:tcPr>
            <w:tcW w:w="540" w:type="pct"/>
            <w:tcBorders>
              <w:top w:val="nil"/>
              <w:left w:val="nil"/>
              <w:bottom w:val="single" w:sz="4" w:space="0" w:color="auto"/>
              <w:right w:val="single" w:sz="4" w:space="0" w:color="auto"/>
            </w:tcBorders>
            <w:shd w:val="clear" w:color="auto" w:fill="auto"/>
            <w:vAlign w:val="center"/>
            <w:hideMark/>
          </w:tcPr>
          <w:p w14:paraId="40319550"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52FFAED0" w14:textId="77777777" w:rsidTr="008E2F16">
        <w:trPr>
          <w:trHeight w:val="278"/>
        </w:trPr>
        <w:tc>
          <w:tcPr>
            <w:tcW w:w="254" w:type="pct"/>
            <w:tcBorders>
              <w:top w:val="nil"/>
              <w:left w:val="single" w:sz="4" w:space="0" w:color="auto"/>
              <w:bottom w:val="single" w:sz="4" w:space="0" w:color="auto"/>
              <w:right w:val="single" w:sz="4" w:space="0" w:color="auto"/>
            </w:tcBorders>
            <w:shd w:val="clear" w:color="auto" w:fill="auto"/>
            <w:vAlign w:val="center"/>
          </w:tcPr>
          <w:p w14:paraId="4D3649A1" w14:textId="42C6A156"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29</w:t>
            </w:r>
          </w:p>
        </w:tc>
        <w:tc>
          <w:tcPr>
            <w:tcW w:w="1246" w:type="pct"/>
            <w:tcBorders>
              <w:top w:val="nil"/>
              <w:left w:val="nil"/>
              <w:bottom w:val="single" w:sz="4" w:space="0" w:color="auto"/>
              <w:right w:val="single" w:sz="4" w:space="0" w:color="auto"/>
            </w:tcBorders>
            <w:shd w:val="clear" w:color="auto" w:fill="auto"/>
            <w:vAlign w:val="center"/>
            <w:hideMark/>
          </w:tcPr>
          <w:p w14:paraId="36B3767D" w14:textId="77777777" w:rsidR="006514ED" w:rsidRPr="009A15C0" w:rsidRDefault="006514ED" w:rsidP="006514ED">
            <w:pPr>
              <w:widowControl/>
              <w:rPr>
                <w:rFonts w:ascii="Calibri" w:eastAsia="宋体" w:hAnsi="Calibri" w:cs="Calibri"/>
                <w:color w:val="000000"/>
                <w:kern w:val="0"/>
                <w:sz w:val="18"/>
                <w:szCs w:val="18"/>
              </w:rPr>
            </w:pPr>
            <w:r w:rsidRPr="009A15C0">
              <w:rPr>
                <w:rFonts w:ascii="Calibri" w:eastAsia="宋体" w:hAnsi="Calibri" w:cs="Calibri"/>
                <w:color w:val="000000"/>
                <w:kern w:val="0"/>
                <w:sz w:val="18"/>
                <w:szCs w:val="18"/>
              </w:rPr>
              <w:t>2017</w:t>
            </w:r>
            <w:r w:rsidRPr="009A15C0">
              <w:rPr>
                <w:rFonts w:ascii="宋体" w:eastAsia="宋体" w:hAnsi="宋体" w:cs="Calibri" w:hint="eastAsia"/>
                <w:color w:val="000000"/>
                <w:kern w:val="0"/>
                <w:sz w:val="18"/>
                <w:szCs w:val="18"/>
              </w:rPr>
              <w:t>工程实验室专项课题</w:t>
            </w:r>
          </w:p>
        </w:tc>
        <w:tc>
          <w:tcPr>
            <w:tcW w:w="881" w:type="pct"/>
            <w:tcBorders>
              <w:top w:val="nil"/>
              <w:left w:val="nil"/>
              <w:bottom w:val="single" w:sz="4" w:space="0" w:color="auto"/>
              <w:right w:val="single" w:sz="4" w:space="0" w:color="auto"/>
            </w:tcBorders>
            <w:shd w:val="clear" w:color="auto" w:fill="auto"/>
            <w:vAlign w:val="center"/>
            <w:hideMark/>
          </w:tcPr>
          <w:p w14:paraId="1DD55A73"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Lgy17gz003</w:t>
            </w:r>
          </w:p>
        </w:tc>
        <w:tc>
          <w:tcPr>
            <w:tcW w:w="505" w:type="pct"/>
            <w:tcBorders>
              <w:top w:val="nil"/>
              <w:left w:val="nil"/>
              <w:bottom w:val="single" w:sz="4" w:space="0" w:color="auto"/>
              <w:right w:val="single" w:sz="4" w:space="0" w:color="auto"/>
            </w:tcBorders>
            <w:shd w:val="clear" w:color="auto" w:fill="auto"/>
            <w:vAlign w:val="center"/>
            <w:hideMark/>
          </w:tcPr>
          <w:p w14:paraId="1CFBBABB"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龚根平</w:t>
            </w:r>
          </w:p>
        </w:tc>
        <w:tc>
          <w:tcPr>
            <w:tcW w:w="1574" w:type="pct"/>
            <w:tcBorders>
              <w:top w:val="nil"/>
              <w:left w:val="nil"/>
              <w:bottom w:val="single" w:sz="4" w:space="0" w:color="auto"/>
              <w:right w:val="single" w:sz="4" w:space="0" w:color="auto"/>
            </w:tcBorders>
            <w:shd w:val="clear" w:color="auto" w:fill="auto"/>
            <w:vAlign w:val="center"/>
            <w:hideMark/>
          </w:tcPr>
          <w:p w14:paraId="00376052"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智能微电网能源监控平台研究</w:t>
            </w:r>
          </w:p>
        </w:tc>
        <w:tc>
          <w:tcPr>
            <w:tcW w:w="540" w:type="pct"/>
            <w:tcBorders>
              <w:top w:val="nil"/>
              <w:left w:val="nil"/>
              <w:bottom w:val="single" w:sz="4" w:space="0" w:color="auto"/>
              <w:right w:val="single" w:sz="4" w:space="0" w:color="auto"/>
            </w:tcBorders>
            <w:shd w:val="clear" w:color="auto" w:fill="auto"/>
            <w:vAlign w:val="center"/>
            <w:hideMark/>
          </w:tcPr>
          <w:p w14:paraId="6776C8BB"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2F43753E"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35E2339C" w14:textId="59283B4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30</w:t>
            </w:r>
          </w:p>
        </w:tc>
        <w:tc>
          <w:tcPr>
            <w:tcW w:w="1246" w:type="pct"/>
            <w:tcBorders>
              <w:top w:val="nil"/>
              <w:left w:val="nil"/>
              <w:bottom w:val="single" w:sz="4" w:space="0" w:color="auto"/>
              <w:right w:val="single" w:sz="4" w:space="0" w:color="auto"/>
            </w:tcBorders>
            <w:shd w:val="clear" w:color="auto" w:fill="auto"/>
            <w:vAlign w:val="center"/>
            <w:hideMark/>
          </w:tcPr>
          <w:p w14:paraId="41E2BD8A" w14:textId="77777777" w:rsidR="006514ED" w:rsidRPr="009A15C0" w:rsidRDefault="006514ED" w:rsidP="006514ED">
            <w:pPr>
              <w:widowControl/>
              <w:rPr>
                <w:rFonts w:ascii="Calibri" w:eastAsia="宋体" w:hAnsi="Calibri" w:cs="Calibri"/>
                <w:color w:val="000000"/>
                <w:kern w:val="0"/>
                <w:sz w:val="18"/>
                <w:szCs w:val="18"/>
              </w:rPr>
            </w:pPr>
            <w:r w:rsidRPr="009A15C0">
              <w:rPr>
                <w:rFonts w:ascii="Calibri" w:eastAsia="宋体" w:hAnsi="Calibri" w:cs="Calibri"/>
                <w:color w:val="000000"/>
                <w:kern w:val="0"/>
                <w:sz w:val="18"/>
                <w:szCs w:val="18"/>
              </w:rPr>
              <w:t>2017</w:t>
            </w:r>
            <w:r w:rsidRPr="009A15C0">
              <w:rPr>
                <w:rFonts w:ascii="宋体" w:eastAsia="宋体" w:hAnsi="宋体" w:cs="Calibri" w:hint="eastAsia"/>
                <w:color w:val="000000"/>
                <w:kern w:val="0"/>
                <w:sz w:val="18"/>
                <w:szCs w:val="18"/>
              </w:rPr>
              <w:t>工程实验室专项课题</w:t>
            </w:r>
          </w:p>
        </w:tc>
        <w:tc>
          <w:tcPr>
            <w:tcW w:w="881" w:type="pct"/>
            <w:tcBorders>
              <w:top w:val="nil"/>
              <w:left w:val="nil"/>
              <w:bottom w:val="single" w:sz="4" w:space="0" w:color="auto"/>
              <w:right w:val="single" w:sz="4" w:space="0" w:color="auto"/>
            </w:tcBorders>
            <w:shd w:val="clear" w:color="auto" w:fill="auto"/>
            <w:vAlign w:val="center"/>
            <w:hideMark/>
          </w:tcPr>
          <w:p w14:paraId="328E371E"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Lgy17gz004</w:t>
            </w:r>
          </w:p>
        </w:tc>
        <w:tc>
          <w:tcPr>
            <w:tcW w:w="505" w:type="pct"/>
            <w:tcBorders>
              <w:top w:val="nil"/>
              <w:left w:val="nil"/>
              <w:bottom w:val="single" w:sz="4" w:space="0" w:color="auto"/>
              <w:right w:val="single" w:sz="4" w:space="0" w:color="auto"/>
            </w:tcBorders>
            <w:shd w:val="clear" w:color="auto" w:fill="auto"/>
            <w:vAlign w:val="center"/>
            <w:hideMark/>
          </w:tcPr>
          <w:p w14:paraId="14E54787"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钟坤炎</w:t>
            </w:r>
          </w:p>
        </w:tc>
        <w:tc>
          <w:tcPr>
            <w:tcW w:w="1574" w:type="pct"/>
            <w:tcBorders>
              <w:top w:val="nil"/>
              <w:left w:val="nil"/>
              <w:bottom w:val="single" w:sz="4" w:space="0" w:color="auto"/>
              <w:right w:val="single" w:sz="4" w:space="0" w:color="auto"/>
            </w:tcBorders>
            <w:shd w:val="clear" w:color="auto" w:fill="auto"/>
            <w:vAlign w:val="center"/>
            <w:hideMark/>
          </w:tcPr>
          <w:p w14:paraId="3AF5C06A"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基于分布式光伏电站的电能质量检测方法研究</w:t>
            </w:r>
          </w:p>
        </w:tc>
        <w:tc>
          <w:tcPr>
            <w:tcW w:w="540" w:type="pct"/>
            <w:tcBorders>
              <w:top w:val="nil"/>
              <w:left w:val="nil"/>
              <w:bottom w:val="single" w:sz="4" w:space="0" w:color="auto"/>
              <w:right w:val="single" w:sz="4" w:space="0" w:color="auto"/>
            </w:tcBorders>
            <w:shd w:val="clear" w:color="auto" w:fill="auto"/>
            <w:vAlign w:val="center"/>
            <w:hideMark/>
          </w:tcPr>
          <w:p w14:paraId="00E36918"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6DEF88A8"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49F595DA" w14:textId="7777073A"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31</w:t>
            </w:r>
          </w:p>
        </w:tc>
        <w:tc>
          <w:tcPr>
            <w:tcW w:w="1246" w:type="pct"/>
            <w:tcBorders>
              <w:top w:val="nil"/>
              <w:left w:val="nil"/>
              <w:bottom w:val="single" w:sz="4" w:space="0" w:color="auto"/>
              <w:right w:val="single" w:sz="4" w:space="0" w:color="auto"/>
            </w:tcBorders>
            <w:shd w:val="clear" w:color="auto" w:fill="auto"/>
            <w:vAlign w:val="center"/>
            <w:hideMark/>
          </w:tcPr>
          <w:p w14:paraId="6D82B8BA" w14:textId="77777777" w:rsidR="006514ED" w:rsidRPr="009A15C0" w:rsidRDefault="006514ED" w:rsidP="006514ED">
            <w:pPr>
              <w:widowControl/>
              <w:rPr>
                <w:rFonts w:ascii="Calibri" w:eastAsia="宋体" w:hAnsi="Calibri" w:cs="Calibri"/>
                <w:color w:val="000000"/>
                <w:kern w:val="0"/>
                <w:sz w:val="18"/>
                <w:szCs w:val="18"/>
              </w:rPr>
            </w:pPr>
            <w:r w:rsidRPr="009A15C0">
              <w:rPr>
                <w:rFonts w:ascii="Calibri" w:eastAsia="宋体" w:hAnsi="Calibri" w:cs="Calibri"/>
                <w:color w:val="000000"/>
                <w:kern w:val="0"/>
                <w:sz w:val="18"/>
                <w:szCs w:val="18"/>
              </w:rPr>
              <w:t>2017</w:t>
            </w:r>
            <w:r w:rsidRPr="009A15C0">
              <w:rPr>
                <w:rFonts w:ascii="宋体" w:eastAsia="宋体" w:hAnsi="宋体" w:cs="Calibri" w:hint="eastAsia"/>
                <w:color w:val="000000"/>
                <w:kern w:val="0"/>
                <w:sz w:val="18"/>
                <w:szCs w:val="18"/>
              </w:rPr>
              <w:t>工程实验室专项课题</w:t>
            </w:r>
          </w:p>
        </w:tc>
        <w:tc>
          <w:tcPr>
            <w:tcW w:w="881" w:type="pct"/>
            <w:tcBorders>
              <w:top w:val="nil"/>
              <w:left w:val="nil"/>
              <w:bottom w:val="single" w:sz="4" w:space="0" w:color="auto"/>
              <w:right w:val="single" w:sz="4" w:space="0" w:color="auto"/>
            </w:tcBorders>
            <w:shd w:val="clear" w:color="auto" w:fill="auto"/>
            <w:vAlign w:val="center"/>
            <w:hideMark/>
          </w:tcPr>
          <w:p w14:paraId="4AF5A8B6"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Lgy17gz005</w:t>
            </w:r>
          </w:p>
        </w:tc>
        <w:tc>
          <w:tcPr>
            <w:tcW w:w="505" w:type="pct"/>
            <w:tcBorders>
              <w:top w:val="nil"/>
              <w:left w:val="nil"/>
              <w:bottom w:val="single" w:sz="4" w:space="0" w:color="auto"/>
              <w:right w:val="single" w:sz="4" w:space="0" w:color="auto"/>
            </w:tcBorders>
            <w:shd w:val="clear" w:color="auto" w:fill="auto"/>
            <w:vAlign w:val="center"/>
            <w:hideMark/>
          </w:tcPr>
          <w:p w14:paraId="4D5632BF"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卢绍群</w:t>
            </w:r>
          </w:p>
        </w:tc>
        <w:tc>
          <w:tcPr>
            <w:tcW w:w="1574" w:type="pct"/>
            <w:tcBorders>
              <w:top w:val="nil"/>
              <w:left w:val="nil"/>
              <w:bottom w:val="single" w:sz="4" w:space="0" w:color="auto"/>
              <w:right w:val="single" w:sz="4" w:space="0" w:color="auto"/>
            </w:tcBorders>
            <w:shd w:val="clear" w:color="auto" w:fill="auto"/>
            <w:vAlign w:val="center"/>
            <w:hideMark/>
          </w:tcPr>
          <w:p w14:paraId="7EE5A10D"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基于智能微网下负载不平衡的电压平衡控制研究</w:t>
            </w:r>
          </w:p>
        </w:tc>
        <w:tc>
          <w:tcPr>
            <w:tcW w:w="540" w:type="pct"/>
            <w:tcBorders>
              <w:top w:val="nil"/>
              <w:left w:val="nil"/>
              <w:bottom w:val="single" w:sz="4" w:space="0" w:color="auto"/>
              <w:right w:val="single" w:sz="4" w:space="0" w:color="auto"/>
            </w:tcBorders>
            <w:shd w:val="clear" w:color="auto" w:fill="auto"/>
            <w:vAlign w:val="center"/>
            <w:hideMark/>
          </w:tcPr>
          <w:p w14:paraId="4A605D7E"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7F976505"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tcPr>
          <w:p w14:paraId="195A85BA" w14:textId="2C5D469D"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lastRenderedPageBreak/>
              <w:t>32</w:t>
            </w:r>
          </w:p>
        </w:tc>
        <w:tc>
          <w:tcPr>
            <w:tcW w:w="1246" w:type="pct"/>
            <w:tcBorders>
              <w:top w:val="nil"/>
              <w:left w:val="nil"/>
              <w:bottom w:val="single" w:sz="4" w:space="0" w:color="auto"/>
              <w:right w:val="single" w:sz="4" w:space="0" w:color="auto"/>
            </w:tcBorders>
            <w:shd w:val="clear" w:color="auto" w:fill="auto"/>
            <w:vAlign w:val="center"/>
            <w:hideMark/>
          </w:tcPr>
          <w:p w14:paraId="40C8EB3D" w14:textId="77777777" w:rsidR="006514ED" w:rsidRPr="009A15C0" w:rsidRDefault="006514ED" w:rsidP="006514ED">
            <w:pPr>
              <w:widowControl/>
              <w:rPr>
                <w:rFonts w:ascii="Calibri" w:eastAsia="宋体" w:hAnsi="Calibri" w:cs="Calibri"/>
                <w:color w:val="000000"/>
                <w:kern w:val="0"/>
                <w:sz w:val="18"/>
                <w:szCs w:val="18"/>
              </w:rPr>
            </w:pPr>
            <w:r w:rsidRPr="009A15C0">
              <w:rPr>
                <w:rFonts w:ascii="Calibri" w:eastAsia="宋体" w:hAnsi="Calibri" w:cs="Calibri"/>
                <w:color w:val="000000"/>
                <w:kern w:val="0"/>
                <w:sz w:val="18"/>
                <w:szCs w:val="18"/>
              </w:rPr>
              <w:t>2017</w:t>
            </w:r>
            <w:r w:rsidRPr="009A15C0">
              <w:rPr>
                <w:rFonts w:ascii="宋体" w:eastAsia="宋体" w:hAnsi="宋体" w:cs="Calibri" w:hint="eastAsia"/>
                <w:color w:val="000000"/>
                <w:kern w:val="0"/>
                <w:sz w:val="18"/>
                <w:szCs w:val="18"/>
              </w:rPr>
              <w:t>工程实验室专项课题</w:t>
            </w:r>
          </w:p>
        </w:tc>
        <w:tc>
          <w:tcPr>
            <w:tcW w:w="881" w:type="pct"/>
            <w:tcBorders>
              <w:top w:val="nil"/>
              <w:left w:val="nil"/>
              <w:bottom w:val="single" w:sz="4" w:space="0" w:color="auto"/>
              <w:right w:val="single" w:sz="4" w:space="0" w:color="auto"/>
            </w:tcBorders>
            <w:shd w:val="clear" w:color="auto" w:fill="auto"/>
            <w:vAlign w:val="center"/>
            <w:hideMark/>
          </w:tcPr>
          <w:p w14:paraId="76F5659D"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Lgy17gz006</w:t>
            </w:r>
          </w:p>
        </w:tc>
        <w:tc>
          <w:tcPr>
            <w:tcW w:w="505" w:type="pct"/>
            <w:tcBorders>
              <w:top w:val="nil"/>
              <w:left w:val="nil"/>
              <w:bottom w:val="single" w:sz="4" w:space="0" w:color="auto"/>
              <w:right w:val="single" w:sz="4" w:space="0" w:color="auto"/>
            </w:tcBorders>
            <w:shd w:val="clear" w:color="auto" w:fill="auto"/>
            <w:vAlign w:val="center"/>
            <w:hideMark/>
          </w:tcPr>
          <w:p w14:paraId="3F482BCD"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李</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晖</w:t>
            </w:r>
          </w:p>
        </w:tc>
        <w:tc>
          <w:tcPr>
            <w:tcW w:w="1574" w:type="pct"/>
            <w:tcBorders>
              <w:top w:val="nil"/>
              <w:left w:val="nil"/>
              <w:bottom w:val="single" w:sz="4" w:space="0" w:color="auto"/>
              <w:right w:val="single" w:sz="4" w:space="0" w:color="auto"/>
            </w:tcBorders>
            <w:shd w:val="clear" w:color="auto" w:fill="auto"/>
            <w:vAlign w:val="center"/>
            <w:hideMark/>
          </w:tcPr>
          <w:p w14:paraId="4EC52360"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基于电子负载逆变器防孤岛能力检测技术研究</w:t>
            </w:r>
          </w:p>
        </w:tc>
        <w:tc>
          <w:tcPr>
            <w:tcW w:w="540" w:type="pct"/>
            <w:tcBorders>
              <w:top w:val="nil"/>
              <w:left w:val="nil"/>
              <w:bottom w:val="single" w:sz="4" w:space="0" w:color="auto"/>
              <w:right w:val="single" w:sz="4" w:space="0" w:color="auto"/>
            </w:tcBorders>
            <w:shd w:val="clear" w:color="auto" w:fill="auto"/>
            <w:vAlign w:val="center"/>
            <w:hideMark/>
          </w:tcPr>
          <w:p w14:paraId="7BEAF3C9"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608B129C"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6E0B6C85" w14:textId="116AC955"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33</w:t>
            </w:r>
          </w:p>
        </w:tc>
        <w:tc>
          <w:tcPr>
            <w:tcW w:w="1246" w:type="pct"/>
            <w:tcBorders>
              <w:top w:val="nil"/>
              <w:left w:val="nil"/>
              <w:bottom w:val="single" w:sz="4" w:space="0" w:color="auto"/>
              <w:right w:val="single" w:sz="4" w:space="0" w:color="auto"/>
            </w:tcBorders>
            <w:shd w:val="clear" w:color="auto" w:fill="auto"/>
            <w:vAlign w:val="center"/>
            <w:hideMark/>
          </w:tcPr>
          <w:p w14:paraId="474F2653"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427E094E" w14:textId="77777777"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Lgy17yb002</w:t>
            </w:r>
          </w:p>
        </w:tc>
        <w:tc>
          <w:tcPr>
            <w:tcW w:w="505" w:type="pct"/>
            <w:tcBorders>
              <w:top w:val="nil"/>
              <w:left w:val="nil"/>
              <w:bottom w:val="single" w:sz="4" w:space="0" w:color="auto"/>
              <w:right w:val="single" w:sz="4" w:space="0" w:color="auto"/>
            </w:tcBorders>
            <w:shd w:val="clear" w:color="auto" w:fill="auto"/>
            <w:vAlign w:val="center"/>
            <w:hideMark/>
          </w:tcPr>
          <w:p w14:paraId="7837D64A" w14:textId="77777777"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周</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唯</w:t>
            </w:r>
          </w:p>
        </w:tc>
        <w:tc>
          <w:tcPr>
            <w:tcW w:w="1574" w:type="pct"/>
            <w:tcBorders>
              <w:top w:val="nil"/>
              <w:left w:val="nil"/>
              <w:bottom w:val="single" w:sz="4" w:space="0" w:color="auto"/>
              <w:right w:val="single" w:sz="4" w:space="0" w:color="auto"/>
            </w:tcBorders>
            <w:shd w:val="clear" w:color="auto" w:fill="auto"/>
            <w:vAlign w:val="center"/>
            <w:hideMark/>
          </w:tcPr>
          <w:p w14:paraId="1124D6BD" w14:textId="77777777"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“互联网</w:t>
            </w:r>
            <w:r w:rsidRPr="009A15C0">
              <w:rPr>
                <w:rFonts w:ascii="Calibri" w:eastAsia="宋体" w:hAnsi="Calibri" w:cs="Calibri"/>
                <w:color w:val="000000"/>
                <w:kern w:val="0"/>
                <w:szCs w:val="21"/>
              </w:rPr>
              <w:t>+</w:t>
            </w:r>
            <w:r w:rsidRPr="009A15C0">
              <w:rPr>
                <w:rFonts w:ascii="宋体" w:eastAsia="宋体" w:hAnsi="宋体" w:cs="宋体" w:hint="eastAsia"/>
                <w:color w:val="000000"/>
                <w:kern w:val="0"/>
                <w:szCs w:val="21"/>
              </w:rPr>
              <w:t>”高职多专业协同双创实践体系研究</w:t>
            </w:r>
          </w:p>
        </w:tc>
        <w:tc>
          <w:tcPr>
            <w:tcW w:w="540" w:type="pct"/>
            <w:tcBorders>
              <w:top w:val="nil"/>
              <w:left w:val="nil"/>
              <w:bottom w:val="single" w:sz="4" w:space="0" w:color="auto"/>
              <w:right w:val="single" w:sz="4" w:space="0" w:color="auto"/>
            </w:tcBorders>
            <w:shd w:val="clear" w:color="auto" w:fill="auto"/>
            <w:vAlign w:val="center"/>
            <w:hideMark/>
          </w:tcPr>
          <w:p w14:paraId="4D4EBBE5" w14:textId="7777777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78F757B7"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12006EB5" w14:textId="48BA829E"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34</w:t>
            </w:r>
          </w:p>
        </w:tc>
        <w:tc>
          <w:tcPr>
            <w:tcW w:w="1246" w:type="pct"/>
            <w:tcBorders>
              <w:top w:val="nil"/>
              <w:left w:val="nil"/>
              <w:bottom w:val="single" w:sz="4" w:space="0" w:color="auto"/>
              <w:right w:val="single" w:sz="4" w:space="0" w:color="auto"/>
            </w:tcBorders>
            <w:shd w:val="clear" w:color="auto" w:fill="auto"/>
            <w:vAlign w:val="center"/>
          </w:tcPr>
          <w:p w14:paraId="35A3E375" w14:textId="7DB81FED"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2015</w:t>
            </w:r>
            <w:r w:rsidRPr="009A15C0">
              <w:rPr>
                <w:rFonts w:ascii="宋体" w:eastAsia="宋体" w:hAnsi="宋体" w:cs="Calibri" w:hint="eastAsia"/>
                <w:color w:val="000000"/>
                <w:kern w:val="0"/>
                <w:szCs w:val="21"/>
              </w:rPr>
              <w:t>院级重大招标课题</w:t>
            </w:r>
          </w:p>
        </w:tc>
        <w:tc>
          <w:tcPr>
            <w:tcW w:w="881" w:type="pct"/>
            <w:tcBorders>
              <w:top w:val="nil"/>
              <w:left w:val="nil"/>
              <w:bottom w:val="single" w:sz="4" w:space="0" w:color="auto"/>
              <w:right w:val="single" w:sz="4" w:space="0" w:color="auto"/>
            </w:tcBorders>
            <w:shd w:val="clear" w:color="auto" w:fill="auto"/>
            <w:vAlign w:val="center"/>
          </w:tcPr>
          <w:p w14:paraId="6B59C0D7" w14:textId="1BADC5CE"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Lgy15zb002</w:t>
            </w:r>
          </w:p>
        </w:tc>
        <w:tc>
          <w:tcPr>
            <w:tcW w:w="505" w:type="pct"/>
            <w:tcBorders>
              <w:top w:val="nil"/>
              <w:left w:val="nil"/>
              <w:bottom w:val="single" w:sz="4" w:space="0" w:color="auto"/>
              <w:right w:val="single" w:sz="4" w:space="0" w:color="auto"/>
            </w:tcBorders>
            <w:shd w:val="clear" w:color="auto" w:fill="auto"/>
            <w:vAlign w:val="center"/>
          </w:tcPr>
          <w:p w14:paraId="6D47E0ED" w14:textId="748A294E"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周星岚</w:t>
            </w:r>
          </w:p>
        </w:tc>
        <w:tc>
          <w:tcPr>
            <w:tcW w:w="1574" w:type="pct"/>
            <w:tcBorders>
              <w:top w:val="nil"/>
              <w:left w:val="nil"/>
              <w:bottom w:val="single" w:sz="4" w:space="0" w:color="auto"/>
              <w:right w:val="single" w:sz="4" w:space="0" w:color="auto"/>
            </w:tcBorders>
            <w:shd w:val="clear" w:color="auto" w:fill="auto"/>
            <w:vAlign w:val="center"/>
          </w:tcPr>
          <w:p w14:paraId="798CE8CB" w14:textId="735F7B63"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燃气壁挂炉全预混燃烧和冷凝换热集成系统研究</w:t>
            </w:r>
          </w:p>
        </w:tc>
        <w:tc>
          <w:tcPr>
            <w:tcW w:w="540" w:type="pct"/>
            <w:tcBorders>
              <w:top w:val="nil"/>
              <w:left w:val="nil"/>
              <w:bottom w:val="single" w:sz="4" w:space="0" w:color="auto"/>
              <w:right w:val="single" w:sz="4" w:space="0" w:color="auto"/>
            </w:tcBorders>
            <w:shd w:val="clear" w:color="auto" w:fill="auto"/>
            <w:vAlign w:val="center"/>
          </w:tcPr>
          <w:p w14:paraId="2DCBA7F6" w14:textId="310D6E1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2017.12</w:t>
            </w:r>
          </w:p>
        </w:tc>
      </w:tr>
      <w:tr w:rsidR="008E2F16" w:rsidRPr="009A15C0" w14:paraId="1CE28353"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4FBEC84C" w14:textId="3631BED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35</w:t>
            </w:r>
          </w:p>
        </w:tc>
        <w:tc>
          <w:tcPr>
            <w:tcW w:w="1246" w:type="pct"/>
            <w:tcBorders>
              <w:top w:val="nil"/>
              <w:left w:val="nil"/>
              <w:bottom w:val="single" w:sz="4" w:space="0" w:color="auto"/>
              <w:right w:val="single" w:sz="4" w:space="0" w:color="auto"/>
            </w:tcBorders>
            <w:shd w:val="clear" w:color="auto" w:fill="auto"/>
            <w:vAlign w:val="center"/>
          </w:tcPr>
          <w:p w14:paraId="6516DCC1" w14:textId="20CC31FB" w:rsidR="006514ED" w:rsidRPr="009A15C0" w:rsidRDefault="002064B6" w:rsidP="006514ED">
            <w:pPr>
              <w:widowControl/>
              <w:rPr>
                <w:rFonts w:ascii="Calibri" w:eastAsia="宋体" w:hAnsi="Calibri" w:cs="Calibri"/>
                <w:color w:val="000000"/>
                <w:kern w:val="0"/>
                <w:szCs w:val="21"/>
              </w:rPr>
            </w:pPr>
            <w:r>
              <w:rPr>
                <w:rFonts w:ascii="宋体" w:eastAsia="宋体" w:hAnsi="宋体" w:cs="宋体" w:hint="eastAsia"/>
                <w:color w:val="000000"/>
                <w:kern w:val="0"/>
                <w:szCs w:val="21"/>
              </w:rPr>
              <w:t>2015</w:t>
            </w:r>
            <w:r w:rsidR="006514ED" w:rsidRPr="009A15C0">
              <w:rPr>
                <w:rFonts w:ascii="宋体" w:eastAsia="宋体" w:hAnsi="宋体" w:cs="宋体" w:hint="eastAsia"/>
                <w:color w:val="000000"/>
                <w:kern w:val="0"/>
                <w:szCs w:val="21"/>
              </w:rPr>
              <w:t>院级一般资助课题</w:t>
            </w:r>
          </w:p>
        </w:tc>
        <w:tc>
          <w:tcPr>
            <w:tcW w:w="881" w:type="pct"/>
            <w:tcBorders>
              <w:top w:val="nil"/>
              <w:left w:val="nil"/>
              <w:bottom w:val="single" w:sz="4" w:space="0" w:color="auto"/>
              <w:right w:val="single" w:sz="4" w:space="0" w:color="auto"/>
            </w:tcBorders>
            <w:shd w:val="clear" w:color="auto" w:fill="auto"/>
            <w:vAlign w:val="center"/>
          </w:tcPr>
          <w:p w14:paraId="391FCD74" w14:textId="5A23542E"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Lgy15yb009</w:t>
            </w:r>
          </w:p>
        </w:tc>
        <w:tc>
          <w:tcPr>
            <w:tcW w:w="505" w:type="pct"/>
            <w:tcBorders>
              <w:top w:val="nil"/>
              <w:left w:val="nil"/>
              <w:bottom w:val="single" w:sz="4" w:space="0" w:color="auto"/>
              <w:right w:val="single" w:sz="4" w:space="0" w:color="auto"/>
            </w:tcBorders>
            <w:shd w:val="clear" w:color="auto" w:fill="auto"/>
            <w:vAlign w:val="center"/>
          </w:tcPr>
          <w:p w14:paraId="14199FDA" w14:textId="18615908"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李治国</w:t>
            </w:r>
          </w:p>
        </w:tc>
        <w:tc>
          <w:tcPr>
            <w:tcW w:w="1574" w:type="pct"/>
            <w:tcBorders>
              <w:top w:val="nil"/>
              <w:left w:val="nil"/>
              <w:bottom w:val="single" w:sz="4" w:space="0" w:color="auto"/>
              <w:right w:val="single" w:sz="4" w:space="0" w:color="auto"/>
            </w:tcBorders>
            <w:shd w:val="clear" w:color="auto" w:fill="auto"/>
            <w:vAlign w:val="center"/>
          </w:tcPr>
          <w:p w14:paraId="36163754" w14:textId="69A14618"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高校与地方执法机构协同维护校园安全策略研究</w:t>
            </w:r>
          </w:p>
        </w:tc>
        <w:tc>
          <w:tcPr>
            <w:tcW w:w="540" w:type="pct"/>
            <w:tcBorders>
              <w:top w:val="nil"/>
              <w:left w:val="nil"/>
              <w:bottom w:val="single" w:sz="4" w:space="0" w:color="auto"/>
              <w:right w:val="single" w:sz="4" w:space="0" w:color="auto"/>
            </w:tcBorders>
            <w:shd w:val="clear" w:color="auto" w:fill="auto"/>
            <w:vAlign w:val="center"/>
          </w:tcPr>
          <w:p w14:paraId="0D554FC9" w14:textId="6B0AFDC7"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2016.12</w:t>
            </w:r>
          </w:p>
        </w:tc>
      </w:tr>
      <w:tr w:rsidR="008E2F16" w:rsidRPr="009A15C0" w14:paraId="7B2DFA97"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tcPr>
          <w:p w14:paraId="4CA120F8" w14:textId="2D7316F9"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36</w:t>
            </w:r>
          </w:p>
        </w:tc>
        <w:tc>
          <w:tcPr>
            <w:tcW w:w="1246" w:type="pct"/>
            <w:tcBorders>
              <w:top w:val="nil"/>
              <w:left w:val="nil"/>
              <w:bottom w:val="single" w:sz="4" w:space="0" w:color="auto"/>
              <w:right w:val="single" w:sz="4" w:space="0" w:color="auto"/>
            </w:tcBorders>
            <w:shd w:val="clear" w:color="auto" w:fill="auto"/>
            <w:vAlign w:val="center"/>
          </w:tcPr>
          <w:p w14:paraId="5C7A9D43" w14:textId="54A61DBC" w:rsidR="006514ED" w:rsidRPr="009A15C0" w:rsidRDefault="002064B6" w:rsidP="006514ED">
            <w:pPr>
              <w:widowControl/>
              <w:rPr>
                <w:rFonts w:ascii="Calibri" w:eastAsia="宋体" w:hAnsi="Calibri" w:cs="Calibri"/>
                <w:color w:val="000000"/>
                <w:kern w:val="0"/>
                <w:szCs w:val="21"/>
              </w:rPr>
            </w:pPr>
            <w:r>
              <w:rPr>
                <w:rFonts w:ascii="宋体" w:eastAsia="宋体" w:hAnsi="宋体" w:cs="宋体" w:hint="eastAsia"/>
                <w:color w:val="000000"/>
                <w:kern w:val="0"/>
                <w:szCs w:val="21"/>
              </w:rPr>
              <w:t>2015</w:t>
            </w:r>
            <w:r w:rsidR="006514ED" w:rsidRPr="009A15C0">
              <w:rPr>
                <w:rFonts w:ascii="宋体" w:eastAsia="宋体" w:hAnsi="宋体" w:cs="宋体" w:hint="eastAsia"/>
                <w:color w:val="000000"/>
                <w:kern w:val="0"/>
                <w:szCs w:val="21"/>
              </w:rPr>
              <w:t>院级一般资助课题</w:t>
            </w:r>
          </w:p>
        </w:tc>
        <w:tc>
          <w:tcPr>
            <w:tcW w:w="881" w:type="pct"/>
            <w:tcBorders>
              <w:top w:val="nil"/>
              <w:left w:val="nil"/>
              <w:bottom w:val="single" w:sz="4" w:space="0" w:color="auto"/>
              <w:right w:val="single" w:sz="4" w:space="0" w:color="auto"/>
            </w:tcBorders>
            <w:shd w:val="clear" w:color="auto" w:fill="auto"/>
            <w:vAlign w:val="center"/>
          </w:tcPr>
          <w:p w14:paraId="66F00501" w14:textId="3E1EC183" w:rsidR="006514ED" w:rsidRPr="009A15C0" w:rsidRDefault="006514ED" w:rsidP="006514ED">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Lgy15sz001</w:t>
            </w:r>
          </w:p>
        </w:tc>
        <w:tc>
          <w:tcPr>
            <w:tcW w:w="505" w:type="pct"/>
            <w:tcBorders>
              <w:top w:val="nil"/>
              <w:left w:val="nil"/>
              <w:bottom w:val="single" w:sz="4" w:space="0" w:color="auto"/>
              <w:right w:val="single" w:sz="4" w:space="0" w:color="auto"/>
            </w:tcBorders>
            <w:shd w:val="clear" w:color="auto" w:fill="auto"/>
            <w:vAlign w:val="center"/>
          </w:tcPr>
          <w:p w14:paraId="20FCE642" w14:textId="3CF28579" w:rsidR="006514ED" w:rsidRPr="009A15C0" w:rsidRDefault="006514ED" w:rsidP="006514ED">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赵奇</w:t>
            </w:r>
          </w:p>
        </w:tc>
        <w:tc>
          <w:tcPr>
            <w:tcW w:w="1574" w:type="pct"/>
            <w:tcBorders>
              <w:top w:val="nil"/>
              <w:left w:val="nil"/>
              <w:bottom w:val="single" w:sz="4" w:space="0" w:color="auto"/>
              <w:right w:val="single" w:sz="4" w:space="0" w:color="auto"/>
            </w:tcBorders>
            <w:shd w:val="clear" w:color="auto" w:fill="auto"/>
            <w:vAlign w:val="center"/>
          </w:tcPr>
          <w:p w14:paraId="211A4539" w14:textId="3EF7465A" w:rsidR="006514ED" w:rsidRPr="009A15C0" w:rsidRDefault="006514ED" w:rsidP="006514ED">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激发工程测量专业学生学习动机的策略研究—以湖南理工职业技术学院为例</w:t>
            </w:r>
          </w:p>
        </w:tc>
        <w:tc>
          <w:tcPr>
            <w:tcW w:w="540" w:type="pct"/>
            <w:tcBorders>
              <w:top w:val="nil"/>
              <w:left w:val="nil"/>
              <w:bottom w:val="single" w:sz="4" w:space="0" w:color="auto"/>
              <w:right w:val="single" w:sz="4" w:space="0" w:color="auto"/>
            </w:tcBorders>
            <w:shd w:val="clear" w:color="auto" w:fill="auto"/>
            <w:vAlign w:val="center"/>
          </w:tcPr>
          <w:p w14:paraId="07DE6DFB" w14:textId="2F52CAE8" w:rsidR="006514ED" w:rsidRPr="009A15C0" w:rsidRDefault="006514ED" w:rsidP="006514ED">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2016.12</w:t>
            </w:r>
          </w:p>
        </w:tc>
      </w:tr>
      <w:tr w:rsidR="008E2F16" w:rsidRPr="009A15C0" w14:paraId="5422AA79" w14:textId="77777777" w:rsidTr="008E2F16">
        <w:trPr>
          <w:trHeight w:val="753"/>
        </w:trPr>
        <w:tc>
          <w:tcPr>
            <w:tcW w:w="254" w:type="pct"/>
            <w:tcBorders>
              <w:top w:val="nil"/>
              <w:left w:val="single" w:sz="4" w:space="0" w:color="auto"/>
              <w:bottom w:val="single" w:sz="4" w:space="0" w:color="auto"/>
              <w:right w:val="single" w:sz="4" w:space="0" w:color="auto"/>
            </w:tcBorders>
            <w:shd w:val="clear" w:color="auto" w:fill="auto"/>
          </w:tcPr>
          <w:p w14:paraId="73C68FE9" w14:textId="39092D0D" w:rsidR="002064B6" w:rsidRPr="009A15C0" w:rsidRDefault="002064B6" w:rsidP="002064B6">
            <w:pPr>
              <w:widowControl/>
              <w:jc w:val="center"/>
              <w:rPr>
                <w:rFonts w:ascii="Calibri" w:eastAsia="宋体" w:hAnsi="Calibri" w:cs="Calibri"/>
                <w:color w:val="000000"/>
                <w:kern w:val="0"/>
                <w:szCs w:val="21"/>
              </w:rPr>
            </w:pPr>
            <w:r w:rsidRPr="00C75F6F">
              <w:t>37</w:t>
            </w:r>
          </w:p>
        </w:tc>
        <w:tc>
          <w:tcPr>
            <w:tcW w:w="1246" w:type="pct"/>
            <w:tcBorders>
              <w:top w:val="nil"/>
              <w:left w:val="nil"/>
              <w:bottom w:val="single" w:sz="4" w:space="0" w:color="auto"/>
              <w:right w:val="single" w:sz="4" w:space="0" w:color="auto"/>
            </w:tcBorders>
            <w:shd w:val="clear" w:color="auto" w:fill="auto"/>
            <w:vAlign w:val="center"/>
          </w:tcPr>
          <w:p w14:paraId="238BDAC7" w14:textId="6F654467" w:rsidR="002064B6" w:rsidRPr="009A15C0" w:rsidRDefault="002064B6" w:rsidP="002064B6">
            <w:pPr>
              <w:widowControl/>
              <w:rPr>
                <w:rFonts w:ascii="Calibri" w:eastAsia="宋体" w:hAnsi="Calibri" w:cs="Calibri"/>
                <w:color w:val="000000"/>
                <w:kern w:val="0"/>
                <w:szCs w:val="21"/>
              </w:rPr>
            </w:pPr>
            <w:r>
              <w:rPr>
                <w:rFonts w:ascii="宋体" w:eastAsia="宋体" w:hAnsi="宋体" w:cs="宋体" w:hint="eastAsia"/>
                <w:color w:val="000000"/>
                <w:kern w:val="0"/>
                <w:szCs w:val="21"/>
              </w:rPr>
              <w:t>2016</w:t>
            </w:r>
            <w:r w:rsidRPr="009A15C0">
              <w:rPr>
                <w:rFonts w:ascii="宋体" w:eastAsia="宋体" w:hAnsi="宋体" w:cs="宋体"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tcPr>
          <w:p w14:paraId="4754C4F5" w14:textId="22655546" w:rsidR="002064B6" w:rsidRPr="009A15C0" w:rsidRDefault="002064B6" w:rsidP="002064B6">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Lgy16yb014</w:t>
            </w:r>
          </w:p>
        </w:tc>
        <w:tc>
          <w:tcPr>
            <w:tcW w:w="505" w:type="pct"/>
            <w:tcBorders>
              <w:top w:val="nil"/>
              <w:left w:val="nil"/>
              <w:bottom w:val="single" w:sz="4" w:space="0" w:color="auto"/>
              <w:right w:val="single" w:sz="4" w:space="0" w:color="auto"/>
            </w:tcBorders>
            <w:shd w:val="clear" w:color="auto" w:fill="auto"/>
            <w:vAlign w:val="center"/>
          </w:tcPr>
          <w:p w14:paraId="1A14BB7B" w14:textId="248514E8" w:rsidR="002064B6" w:rsidRPr="009A15C0" w:rsidRDefault="002064B6" w:rsidP="002064B6">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武志伟</w:t>
            </w:r>
          </w:p>
        </w:tc>
        <w:tc>
          <w:tcPr>
            <w:tcW w:w="1574" w:type="pct"/>
            <w:tcBorders>
              <w:top w:val="nil"/>
              <w:left w:val="nil"/>
              <w:bottom w:val="single" w:sz="4" w:space="0" w:color="auto"/>
              <w:right w:val="single" w:sz="4" w:space="0" w:color="auto"/>
            </w:tcBorders>
            <w:shd w:val="clear" w:color="auto" w:fill="auto"/>
            <w:vAlign w:val="center"/>
          </w:tcPr>
          <w:p w14:paraId="2869144F" w14:textId="207FBDC8" w:rsidR="002064B6" w:rsidRPr="009A15C0" w:rsidRDefault="002064B6" w:rsidP="002064B6">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无人机在风电勘测中的应用</w:t>
            </w:r>
          </w:p>
        </w:tc>
        <w:tc>
          <w:tcPr>
            <w:tcW w:w="540" w:type="pct"/>
            <w:tcBorders>
              <w:top w:val="nil"/>
              <w:left w:val="nil"/>
              <w:bottom w:val="single" w:sz="4" w:space="0" w:color="auto"/>
              <w:right w:val="single" w:sz="4" w:space="0" w:color="auto"/>
            </w:tcBorders>
            <w:shd w:val="clear" w:color="auto" w:fill="auto"/>
            <w:vAlign w:val="center"/>
          </w:tcPr>
          <w:p w14:paraId="623CDE22" w14:textId="5FA06FA8" w:rsidR="002064B6" w:rsidRPr="009A15C0" w:rsidRDefault="002064B6" w:rsidP="002064B6">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2017.12</w:t>
            </w:r>
          </w:p>
        </w:tc>
      </w:tr>
      <w:tr w:rsidR="008E2F16" w:rsidRPr="009A15C0" w14:paraId="69BC09F5" w14:textId="77777777" w:rsidTr="008E2F16">
        <w:trPr>
          <w:trHeight w:val="753"/>
        </w:trPr>
        <w:tc>
          <w:tcPr>
            <w:tcW w:w="254" w:type="pct"/>
            <w:tcBorders>
              <w:top w:val="nil"/>
              <w:left w:val="single" w:sz="4" w:space="0" w:color="auto"/>
              <w:bottom w:val="single" w:sz="4" w:space="0" w:color="auto"/>
              <w:right w:val="single" w:sz="4" w:space="0" w:color="auto"/>
            </w:tcBorders>
            <w:shd w:val="clear" w:color="auto" w:fill="auto"/>
          </w:tcPr>
          <w:p w14:paraId="66079E7E" w14:textId="30120EDC" w:rsidR="002064B6" w:rsidRPr="009A15C0" w:rsidRDefault="002064B6" w:rsidP="002064B6">
            <w:pPr>
              <w:widowControl/>
              <w:jc w:val="center"/>
              <w:rPr>
                <w:rFonts w:ascii="Calibri" w:eastAsia="宋体" w:hAnsi="Calibri" w:cs="Calibri"/>
                <w:color w:val="000000"/>
                <w:kern w:val="0"/>
                <w:szCs w:val="21"/>
              </w:rPr>
            </w:pPr>
            <w:r w:rsidRPr="00C75F6F">
              <w:t>38</w:t>
            </w:r>
          </w:p>
        </w:tc>
        <w:tc>
          <w:tcPr>
            <w:tcW w:w="1246" w:type="pct"/>
            <w:tcBorders>
              <w:top w:val="nil"/>
              <w:left w:val="nil"/>
              <w:bottom w:val="single" w:sz="4" w:space="0" w:color="auto"/>
              <w:right w:val="single" w:sz="4" w:space="0" w:color="auto"/>
            </w:tcBorders>
            <w:shd w:val="clear" w:color="auto" w:fill="auto"/>
            <w:vAlign w:val="center"/>
          </w:tcPr>
          <w:p w14:paraId="4D583EC2" w14:textId="1AFE172F" w:rsidR="002064B6" w:rsidRPr="009A15C0" w:rsidRDefault="002064B6" w:rsidP="002064B6">
            <w:pPr>
              <w:widowControl/>
              <w:rPr>
                <w:rFonts w:ascii="Calibri" w:eastAsia="宋体" w:hAnsi="Calibri" w:cs="Calibri"/>
                <w:color w:val="000000"/>
                <w:kern w:val="0"/>
                <w:szCs w:val="21"/>
              </w:rPr>
            </w:pPr>
            <w:r>
              <w:rPr>
                <w:rFonts w:ascii="宋体" w:eastAsia="宋体" w:hAnsi="宋体" w:cs="宋体" w:hint="eastAsia"/>
                <w:color w:val="000000"/>
                <w:kern w:val="0"/>
                <w:szCs w:val="21"/>
              </w:rPr>
              <w:t>2016</w:t>
            </w:r>
            <w:r w:rsidRPr="009A15C0">
              <w:rPr>
                <w:rFonts w:ascii="宋体" w:eastAsia="宋体" w:hAnsi="宋体" w:cs="宋体"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tcPr>
          <w:p w14:paraId="4D6C8366" w14:textId="754DEBDC" w:rsidR="002064B6" w:rsidRPr="009A15C0" w:rsidRDefault="002064B6" w:rsidP="002064B6">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Lgy16sz001</w:t>
            </w:r>
          </w:p>
        </w:tc>
        <w:tc>
          <w:tcPr>
            <w:tcW w:w="505" w:type="pct"/>
            <w:tcBorders>
              <w:top w:val="nil"/>
              <w:left w:val="nil"/>
              <w:bottom w:val="single" w:sz="4" w:space="0" w:color="auto"/>
              <w:right w:val="single" w:sz="4" w:space="0" w:color="auto"/>
            </w:tcBorders>
            <w:shd w:val="clear" w:color="auto" w:fill="auto"/>
            <w:vAlign w:val="center"/>
          </w:tcPr>
          <w:p w14:paraId="56F9C19C" w14:textId="495E5D0B" w:rsidR="002064B6" w:rsidRPr="009A15C0" w:rsidRDefault="002064B6" w:rsidP="002064B6">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田野</w:t>
            </w:r>
          </w:p>
        </w:tc>
        <w:tc>
          <w:tcPr>
            <w:tcW w:w="1574" w:type="pct"/>
            <w:tcBorders>
              <w:top w:val="nil"/>
              <w:left w:val="nil"/>
              <w:bottom w:val="single" w:sz="4" w:space="0" w:color="auto"/>
              <w:right w:val="single" w:sz="4" w:space="0" w:color="auto"/>
            </w:tcBorders>
            <w:shd w:val="clear" w:color="auto" w:fill="auto"/>
            <w:vAlign w:val="center"/>
          </w:tcPr>
          <w:p w14:paraId="46856A8B" w14:textId="44244E3B" w:rsidR="002064B6" w:rsidRPr="009A15C0" w:rsidRDefault="002064B6" w:rsidP="002064B6">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高职院校学风评价标准体系研究—以湖南理工职院为例</w:t>
            </w:r>
          </w:p>
        </w:tc>
        <w:tc>
          <w:tcPr>
            <w:tcW w:w="540" w:type="pct"/>
            <w:tcBorders>
              <w:top w:val="nil"/>
              <w:left w:val="nil"/>
              <w:bottom w:val="single" w:sz="4" w:space="0" w:color="auto"/>
              <w:right w:val="single" w:sz="4" w:space="0" w:color="auto"/>
            </w:tcBorders>
            <w:shd w:val="clear" w:color="auto" w:fill="auto"/>
            <w:vAlign w:val="center"/>
          </w:tcPr>
          <w:p w14:paraId="07552D6B" w14:textId="3FDA021A" w:rsidR="002064B6" w:rsidRPr="009A15C0" w:rsidRDefault="002064B6" w:rsidP="002064B6">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2017.12</w:t>
            </w:r>
          </w:p>
        </w:tc>
      </w:tr>
      <w:tr w:rsidR="008E2F16" w:rsidRPr="009A15C0" w14:paraId="6C37DA16" w14:textId="77777777" w:rsidTr="008E2F16">
        <w:trPr>
          <w:trHeight w:val="753"/>
        </w:trPr>
        <w:tc>
          <w:tcPr>
            <w:tcW w:w="254" w:type="pct"/>
            <w:tcBorders>
              <w:top w:val="nil"/>
              <w:left w:val="single" w:sz="4" w:space="0" w:color="auto"/>
              <w:bottom w:val="single" w:sz="4" w:space="0" w:color="auto"/>
              <w:right w:val="single" w:sz="4" w:space="0" w:color="auto"/>
            </w:tcBorders>
            <w:shd w:val="clear" w:color="auto" w:fill="auto"/>
          </w:tcPr>
          <w:p w14:paraId="5FEA6FE0" w14:textId="3FD0DE2C" w:rsidR="002064B6" w:rsidRPr="009A15C0" w:rsidRDefault="002064B6" w:rsidP="002064B6">
            <w:pPr>
              <w:widowControl/>
              <w:jc w:val="center"/>
              <w:rPr>
                <w:rFonts w:ascii="Calibri" w:eastAsia="宋体" w:hAnsi="Calibri" w:cs="Calibri"/>
                <w:color w:val="000000"/>
                <w:kern w:val="0"/>
                <w:szCs w:val="21"/>
              </w:rPr>
            </w:pPr>
            <w:r w:rsidRPr="00C75F6F">
              <w:t>39</w:t>
            </w:r>
          </w:p>
        </w:tc>
        <w:tc>
          <w:tcPr>
            <w:tcW w:w="1246" w:type="pct"/>
            <w:tcBorders>
              <w:top w:val="nil"/>
              <w:left w:val="nil"/>
              <w:bottom w:val="single" w:sz="4" w:space="0" w:color="auto"/>
              <w:right w:val="single" w:sz="4" w:space="0" w:color="auto"/>
            </w:tcBorders>
            <w:shd w:val="clear" w:color="auto" w:fill="auto"/>
            <w:vAlign w:val="center"/>
          </w:tcPr>
          <w:p w14:paraId="3FD2CE19" w14:textId="77A7C206" w:rsidR="002064B6" w:rsidRDefault="002064B6" w:rsidP="002064B6">
            <w:pPr>
              <w:widowControl/>
              <w:rPr>
                <w:rFonts w:ascii="宋体" w:eastAsia="宋体" w:hAnsi="宋体" w:cs="宋体"/>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tcPr>
          <w:p w14:paraId="15397A3D" w14:textId="79CB633A" w:rsidR="002064B6" w:rsidRPr="009A15C0" w:rsidRDefault="002064B6" w:rsidP="002064B6">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Lgy17yb003</w:t>
            </w:r>
          </w:p>
        </w:tc>
        <w:tc>
          <w:tcPr>
            <w:tcW w:w="505" w:type="pct"/>
            <w:tcBorders>
              <w:top w:val="nil"/>
              <w:left w:val="nil"/>
              <w:bottom w:val="single" w:sz="4" w:space="0" w:color="auto"/>
              <w:right w:val="single" w:sz="4" w:space="0" w:color="auto"/>
            </w:tcBorders>
            <w:shd w:val="clear" w:color="auto" w:fill="auto"/>
            <w:vAlign w:val="center"/>
          </w:tcPr>
          <w:p w14:paraId="591331E0" w14:textId="0AAA9C70" w:rsidR="002064B6" w:rsidRPr="009A15C0" w:rsidRDefault="002064B6" w:rsidP="002064B6">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邓京闻</w:t>
            </w:r>
          </w:p>
        </w:tc>
        <w:tc>
          <w:tcPr>
            <w:tcW w:w="1574" w:type="pct"/>
            <w:tcBorders>
              <w:top w:val="nil"/>
              <w:left w:val="nil"/>
              <w:bottom w:val="single" w:sz="4" w:space="0" w:color="auto"/>
              <w:right w:val="single" w:sz="4" w:space="0" w:color="auto"/>
            </w:tcBorders>
            <w:shd w:val="clear" w:color="auto" w:fill="auto"/>
            <w:vAlign w:val="center"/>
          </w:tcPr>
          <w:p w14:paraId="506D55A9" w14:textId="4E402B9C" w:rsidR="002064B6" w:rsidRPr="009A15C0" w:rsidRDefault="002064B6" w:rsidP="002064B6">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基于模糊层次分析法的高职院校毕业生就业创业困难影响因素分析及对策研究</w:t>
            </w:r>
          </w:p>
        </w:tc>
        <w:tc>
          <w:tcPr>
            <w:tcW w:w="540" w:type="pct"/>
            <w:tcBorders>
              <w:top w:val="nil"/>
              <w:left w:val="nil"/>
              <w:bottom w:val="single" w:sz="4" w:space="0" w:color="auto"/>
              <w:right w:val="single" w:sz="4" w:space="0" w:color="auto"/>
            </w:tcBorders>
            <w:shd w:val="clear" w:color="auto" w:fill="auto"/>
            <w:vAlign w:val="center"/>
          </w:tcPr>
          <w:p w14:paraId="0D7C14D5" w14:textId="0ED5DEFC" w:rsidR="002064B6" w:rsidRPr="009A15C0" w:rsidRDefault="002064B6" w:rsidP="002064B6">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6C949162" w14:textId="77777777" w:rsidTr="008E2F16">
        <w:trPr>
          <w:trHeight w:val="753"/>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C58058C"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40</w:t>
            </w:r>
          </w:p>
        </w:tc>
        <w:tc>
          <w:tcPr>
            <w:tcW w:w="1246" w:type="pct"/>
            <w:tcBorders>
              <w:top w:val="nil"/>
              <w:left w:val="nil"/>
              <w:bottom w:val="single" w:sz="4" w:space="0" w:color="auto"/>
              <w:right w:val="single" w:sz="4" w:space="0" w:color="auto"/>
            </w:tcBorders>
            <w:shd w:val="clear" w:color="auto" w:fill="auto"/>
            <w:vAlign w:val="center"/>
            <w:hideMark/>
          </w:tcPr>
          <w:p w14:paraId="77D9977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71946E4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Lgy17yb005</w:t>
            </w:r>
          </w:p>
        </w:tc>
        <w:tc>
          <w:tcPr>
            <w:tcW w:w="505" w:type="pct"/>
            <w:tcBorders>
              <w:top w:val="nil"/>
              <w:left w:val="nil"/>
              <w:bottom w:val="single" w:sz="4" w:space="0" w:color="auto"/>
              <w:right w:val="single" w:sz="4" w:space="0" w:color="auto"/>
            </w:tcBorders>
            <w:shd w:val="clear" w:color="auto" w:fill="auto"/>
            <w:vAlign w:val="center"/>
            <w:hideMark/>
          </w:tcPr>
          <w:p w14:paraId="66573630"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陈筱莉</w:t>
            </w:r>
          </w:p>
        </w:tc>
        <w:tc>
          <w:tcPr>
            <w:tcW w:w="1574" w:type="pct"/>
            <w:tcBorders>
              <w:top w:val="nil"/>
              <w:left w:val="nil"/>
              <w:bottom w:val="single" w:sz="4" w:space="0" w:color="auto"/>
              <w:right w:val="single" w:sz="4" w:space="0" w:color="auto"/>
            </w:tcBorders>
            <w:shd w:val="clear" w:color="auto" w:fill="auto"/>
            <w:vAlign w:val="center"/>
            <w:hideMark/>
          </w:tcPr>
          <w:p w14:paraId="3AC6C9A5"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基于主题实践活动下大学生思想政治教育研究与实践—以湖南理工职业技术学院为例</w:t>
            </w:r>
          </w:p>
        </w:tc>
        <w:tc>
          <w:tcPr>
            <w:tcW w:w="540" w:type="pct"/>
            <w:tcBorders>
              <w:top w:val="nil"/>
              <w:left w:val="nil"/>
              <w:bottom w:val="single" w:sz="4" w:space="0" w:color="auto"/>
              <w:right w:val="single" w:sz="4" w:space="0" w:color="auto"/>
            </w:tcBorders>
            <w:shd w:val="clear" w:color="auto" w:fill="auto"/>
            <w:vAlign w:val="center"/>
            <w:hideMark/>
          </w:tcPr>
          <w:p w14:paraId="7732A298"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2657F486"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A9A59A9"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41</w:t>
            </w:r>
          </w:p>
        </w:tc>
        <w:tc>
          <w:tcPr>
            <w:tcW w:w="1246" w:type="pct"/>
            <w:tcBorders>
              <w:top w:val="nil"/>
              <w:left w:val="nil"/>
              <w:bottom w:val="single" w:sz="4" w:space="0" w:color="auto"/>
              <w:right w:val="single" w:sz="4" w:space="0" w:color="auto"/>
            </w:tcBorders>
            <w:shd w:val="clear" w:color="auto" w:fill="auto"/>
            <w:vAlign w:val="center"/>
            <w:hideMark/>
          </w:tcPr>
          <w:p w14:paraId="2E6E6204"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5BB30114"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Lgy17yb011</w:t>
            </w:r>
          </w:p>
        </w:tc>
        <w:tc>
          <w:tcPr>
            <w:tcW w:w="505" w:type="pct"/>
            <w:tcBorders>
              <w:top w:val="nil"/>
              <w:left w:val="nil"/>
              <w:bottom w:val="single" w:sz="4" w:space="0" w:color="auto"/>
              <w:right w:val="single" w:sz="4" w:space="0" w:color="auto"/>
            </w:tcBorders>
            <w:shd w:val="clear" w:color="auto" w:fill="auto"/>
            <w:vAlign w:val="center"/>
            <w:hideMark/>
          </w:tcPr>
          <w:p w14:paraId="7D3D3CFF"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周</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娜</w:t>
            </w:r>
          </w:p>
        </w:tc>
        <w:tc>
          <w:tcPr>
            <w:tcW w:w="1574" w:type="pct"/>
            <w:tcBorders>
              <w:top w:val="nil"/>
              <w:left w:val="nil"/>
              <w:bottom w:val="single" w:sz="4" w:space="0" w:color="auto"/>
              <w:right w:val="single" w:sz="4" w:space="0" w:color="auto"/>
            </w:tcBorders>
            <w:shd w:val="clear" w:color="auto" w:fill="auto"/>
            <w:vAlign w:val="center"/>
            <w:hideMark/>
          </w:tcPr>
          <w:p w14:paraId="3159EF95"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高职院校图书馆资源新媒体推广绩效评价研究一湖南理工职院为例</w:t>
            </w:r>
          </w:p>
        </w:tc>
        <w:tc>
          <w:tcPr>
            <w:tcW w:w="540" w:type="pct"/>
            <w:tcBorders>
              <w:top w:val="nil"/>
              <w:left w:val="nil"/>
              <w:bottom w:val="single" w:sz="4" w:space="0" w:color="auto"/>
              <w:right w:val="single" w:sz="4" w:space="0" w:color="auto"/>
            </w:tcBorders>
            <w:shd w:val="clear" w:color="auto" w:fill="auto"/>
            <w:vAlign w:val="center"/>
            <w:hideMark/>
          </w:tcPr>
          <w:p w14:paraId="6249052A"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0CA1F505" w14:textId="77777777" w:rsidTr="008E2F16">
        <w:trPr>
          <w:trHeight w:val="753"/>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74C9179"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42</w:t>
            </w:r>
          </w:p>
        </w:tc>
        <w:tc>
          <w:tcPr>
            <w:tcW w:w="1246" w:type="pct"/>
            <w:tcBorders>
              <w:top w:val="nil"/>
              <w:left w:val="nil"/>
              <w:bottom w:val="single" w:sz="4" w:space="0" w:color="auto"/>
              <w:right w:val="single" w:sz="4" w:space="0" w:color="auto"/>
            </w:tcBorders>
            <w:shd w:val="clear" w:color="auto" w:fill="auto"/>
            <w:vAlign w:val="center"/>
            <w:hideMark/>
          </w:tcPr>
          <w:p w14:paraId="6F758BCC"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0B80FDD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Lgy17yb012</w:t>
            </w:r>
          </w:p>
        </w:tc>
        <w:tc>
          <w:tcPr>
            <w:tcW w:w="505" w:type="pct"/>
            <w:tcBorders>
              <w:top w:val="nil"/>
              <w:left w:val="nil"/>
              <w:bottom w:val="single" w:sz="4" w:space="0" w:color="auto"/>
              <w:right w:val="single" w:sz="4" w:space="0" w:color="auto"/>
            </w:tcBorders>
            <w:shd w:val="clear" w:color="auto" w:fill="auto"/>
            <w:vAlign w:val="center"/>
            <w:hideMark/>
          </w:tcPr>
          <w:p w14:paraId="6E969D6E"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黄永录</w:t>
            </w:r>
          </w:p>
        </w:tc>
        <w:tc>
          <w:tcPr>
            <w:tcW w:w="1574" w:type="pct"/>
            <w:tcBorders>
              <w:top w:val="nil"/>
              <w:left w:val="nil"/>
              <w:bottom w:val="single" w:sz="4" w:space="0" w:color="auto"/>
              <w:right w:val="single" w:sz="4" w:space="0" w:color="auto"/>
            </w:tcBorders>
            <w:shd w:val="clear" w:color="auto" w:fill="auto"/>
            <w:vAlign w:val="center"/>
            <w:hideMark/>
          </w:tcPr>
          <w:p w14:paraId="232288FD"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红色文化视域下高职学生理想信念教育研究—以湖南理工职业技术学院为例</w:t>
            </w:r>
          </w:p>
        </w:tc>
        <w:tc>
          <w:tcPr>
            <w:tcW w:w="540" w:type="pct"/>
            <w:tcBorders>
              <w:top w:val="nil"/>
              <w:left w:val="nil"/>
              <w:bottom w:val="single" w:sz="4" w:space="0" w:color="auto"/>
              <w:right w:val="single" w:sz="4" w:space="0" w:color="auto"/>
            </w:tcBorders>
            <w:shd w:val="clear" w:color="auto" w:fill="auto"/>
            <w:vAlign w:val="center"/>
            <w:hideMark/>
          </w:tcPr>
          <w:p w14:paraId="7EEE077B"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13055256" w14:textId="77777777" w:rsidTr="008E2F16">
        <w:trPr>
          <w:trHeight w:val="753"/>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C4173B1"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43</w:t>
            </w:r>
          </w:p>
        </w:tc>
        <w:tc>
          <w:tcPr>
            <w:tcW w:w="1246" w:type="pct"/>
            <w:tcBorders>
              <w:top w:val="nil"/>
              <w:left w:val="nil"/>
              <w:bottom w:val="single" w:sz="4" w:space="0" w:color="auto"/>
              <w:right w:val="single" w:sz="4" w:space="0" w:color="auto"/>
            </w:tcBorders>
            <w:shd w:val="clear" w:color="auto" w:fill="auto"/>
            <w:vAlign w:val="center"/>
            <w:hideMark/>
          </w:tcPr>
          <w:p w14:paraId="360033F4"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40D5EBA3"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Lgy17yb013</w:t>
            </w:r>
          </w:p>
        </w:tc>
        <w:tc>
          <w:tcPr>
            <w:tcW w:w="505" w:type="pct"/>
            <w:tcBorders>
              <w:top w:val="nil"/>
              <w:left w:val="nil"/>
              <w:bottom w:val="single" w:sz="4" w:space="0" w:color="auto"/>
              <w:right w:val="single" w:sz="4" w:space="0" w:color="auto"/>
            </w:tcBorders>
            <w:shd w:val="clear" w:color="auto" w:fill="auto"/>
            <w:vAlign w:val="center"/>
            <w:hideMark/>
          </w:tcPr>
          <w:p w14:paraId="69BD9771"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刘雨露</w:t>
            </w:r>
          </w:p>
        </w:tc>
        <w:tc>
          <w:tcPr>
            <w:tcW w:w="1574" w:type="pct"/>
            <w:tcBorders>
              <w:top w:val="nil"/>
              <w:left w:val="nil"/>
              <w:bottom w:val="single" w:sz="4" w:space="0" w:color="auto"/>
              <w:right w:val="single" w:sz="4" w:space="0" w:color="auto"/>
            </w:tcBorders>
            <w:shd w:val="clear" w:color="auto" w:fill="auto"/>
            <w:vAlign w:val="center"/>
            <w:hideMark/>
          </w:tcPr>
          <w:p w14:paraId="2967B1FA"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基于内控建设视角下高职院校政府采购的风险管控研究—以湖南理工职院为例</w:t>
            </w:r>
          </w:p>
        </w:tc>
        <w:tc>
          <w:tcPr>
            <w:tcW w:w="540" w:type="pct"/>
            <w:tcBorders>
              <w:top w:val="nil"/>
              <w:left w:val="nil"/>
              <w:bottom w:val="single" w:sz="4" w:space="0" w:color="auto"/>
              <w:right w:val="single" w:sz="4" w:space="0" w:color="auto"/>
            </w:tcBorders>
            <w:shd w:val="clear" w:color="auto" w:fill="auto"/>
            <w:vAlign w:val="center"/>
            <w:hideMark/>
          </w:tcPr>
          <w:p w14:paraId="0A239B31"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7E3EE461"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E34752C"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44</w:t>
            </w:r>
          </w:p>
        </w:tc>
        <w:tc>
          <w:tcPr>
            <w:tcW w:w="1246" w:type="pct"/>
            <w:tcBorders>
              <w:top w:val="nil"/>
              <w:left w:val="nil"/>
              <w:bottom w:val="single" w:sz="4" w:space="0" w:color="auto"/>
              <w:right w:val="single" w:sz="4" w:space="0" w:color="auto"/>
            </w:tcBorders>
            <w:shd w:val="clear" w:color="auto" w:fill="auto"/>
            <w:vAlign w:val="center"/>
            <w:hideMark/>
          </w:tcPr>
          <w:p w14:paraId="4D800136"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42BB417E"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Lgy17yb014</w:t>
            </w:r>
          </w:p>
        </w:tc>
        <w:tc>
          <w:tcPr>
            <w:tcW w:w="505" w:type="pct"/>
            <w:tcBorders>
              <w:top w:val="nil"/>
              <w:left w:val="nil"/>
              <w:bottom w:val="single" w:sz="4" w:space="0" w:color="auto"/>
              <w:right w:val="single" w:sz="4" w:space="0" w:color="auto"/>
            </w:tcBorders>
            <w:shd w:val="clear" w:color="auto" w:fill="auto"/>
            <w:vAlign w:val="center"/>
            <w:hideMark/>
          </w:tcPr>
          <w:p w14:paraId="24CC668D"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刘湘晖</w:t>
            </w:r>
          </w:p>
        </w:tc>
        <w:tc>
          <w:tcPr>
            <w:tcW w:w="1574" w:type="pct"/>
            <w:tcBorders>
              <w:top w:val="nil"/>
              <w:left w:val="nil"/>
              <w:bottom w:val="single" w:sz="4" w:space="0" w:color="auto"/>
              <w:right w:val="single" w:sz="4" w:space="0" w:color="auto"/>
            </w:tcBorders>
            <w:shd w:val="clear" w:color="auto" w:fill="auto"/>
            <w:vAlign w:val="center"/>
            <w:hideMark/>
          </w:tcPr>
          <w:p w14:paraId="5086F8A7"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我校深化创新创业培训教育机制理论研究</w:t>
            </w:r>
          </w:p>
        </w:tc>
        <w:tc>
          <w:tcPr>
            <w:tcW w:w="540" w:type="pct"/>
            <w:tcBorders>
              <w:top w:val="nil"/>
              <w:left w:val="nil"/>
              <w:bottom w:val="single" w:sz="4" w:space="0" w:color="auto"/>
              <w:right w:val="single" w:sz="4" w:space="0" w:color="auto"/>
            </w:tcBorders>
            <w:shd w:val="clear" w:color="auto" w:fill="auto"/>
            <w:vAlign w:val="center"/>
            <w:hideMark/>
          </w:tcPr>
          <w:p w14:paraId="64FDF8CE"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087D9849"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DCC4C82"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45</w:t>
            </w:r>
          </w:p>
        </w:tc>
        <w:tc>
          <w:tcPr>
            <w:tcW w:w="1246" w:type="pct"/>
            <w:tcBorders>
              <w:top w:val="nil"/>
              <w:left w:val="nil"/>
              <w:bottom w:val="single" w:sz="4" w:space="0" w:color="auto"/>
              <w:right w:val="single" w:sz="4" w:space="0" w:color="auto"/>
            </w:tcBorders>
            <w:shd w:val="clear" w:color="auto" w:fill="auto"/>
            <w:vAlign w:val="center"/>
            <w:hideMark/>
          </w:tcPr>
          <w:p w14:paraId="319FE707"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2017</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5E6EBC2D"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Lgy17yb015</w:t>
            </w:r>
          </w:p>
        </w:tc>
        <w:tc>
          <w:tcPr>
            <w:tcW w:w="505" w:type="pct"/>
            <w:tcBorders>
              <w:top w:val="nil"/>
              <w:left w:val="nil"/>
              <w:bottom w:val="single" w:sz="4" w:space="0" w:color="auto"/>
              <w:right w:val="single" w:sz="4" w:space="0" w:color="auto"/>
            </w:tcBorders>
            <w:shd w:val="clear" w:color="auto" w:fill="auto"/>
            <w:vAlign w:val="center"/>
            <w:hideMark/>
          </w:tcPr>
          <w:p w14:paraId="5935F2DF"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汤秋芳</w:t>
            </w:r>
          </w:p>
        </w:tc>
        <w:tc>
          <w:tcPr>
            <w:tcW w:w="1574" w:type="pct"/>
            <w:tcBorders>
              <w:top w:val="nil"/>
              <w:left w:val="nil"/>
              <w:bottom w:val="single" w:sz="4" w:space="0" w:color="auto"/>
              <w:right w:val="single" w:sz="4" w:space="0" w:color="auto"/>
            </w:tcBorders>
            <w:shd w:val="clear" w:color="auto" w:fill="auto"/>
            <w:vAlign w:val="center"/>
            <w:hideMark/>
          </w:tcPr>
          <w:p w14:paraId="05B33DC4"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基于“工匠精神”培养的电工技术课程教学研究与实践</w:t>
            </w:r>
          </w:p>
        </w:tc>
        <w:tc>
          <w:tcPr>
            <w:tcW w:w="540" w:type="pct"/>
            <w:tcBorders>
              <w:top w:val="nil"/>
              <w:left w:val="nil"/>
              <w:bottom w:val="single" w:sz="4" w:space="0" w:color="auto"/>
              <w:right w:val="single" w:sz="4" w:space="0" w:color="auto"/>
            </w:tcBorders>
            <w:shd w:val="clear" w:color="auto" w:fill="auto"/>
            <w:vAlign w:val="center"/>
            <w:hideMark/>
          </w:tcPr>
          <w:p w14:paraId="48553922"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2018.12</w:t>
            </w:r>
          </w:p>
        </w:tc>
      </w:tr>
      <w:tr w:rsidR="008E2F16" w:rsidRPr="009A15C0" w14:paraId="6B2797BA"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547CE35"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46</w:t>
            </w:r>
          </w:p>
        </w:tc>
        <w:tc>
          <w:tcPr>
            <w:tcW w:w="1246" w:type="pct"/>
            <w:tcBorders>
              <w:top w:val="nil"/>
              <w:left w:val="nil"/>
              <w:bottom w:val="single" w:sz="4" w:space="0" w:color="auto"/>
              <w:right w:val="single" w:sz="4" w:space="0" w:color="auto"/>
            </w:tcBorders>
            <w:shd w:val="clear" w:color="auto" w:fill="auto"/>
            <w:vAlign w:val="center"/>
            <w:hideMark/>
          </w:tcPr>
          <w:p w14:paraId="3EBEAF1B"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34506F3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Lgy18yb001</w:t>
            </w:r>
          </w:p>
        </w:tc>
        <w:tc>
          <w:tcPr>
            <w:tcW w:w="505" w:type="pct"/>
            <w:tcBorders>
              <w:top w:val="nil"/>
              <w:left w:val="nil"/>
              <w:bottom w:val="single" w:sz="4" w:space="0" w:color="auto"/>
              <w:right w:val="single" w:sz="4" w:space="0" w:color="auto"/>
            </w:tcBorders>
            <w:shd w:val="clear" w:color="auto" w:fill="auto"/>
            <w:vAlign w:val="center"/>
            <w:hideMark/>
          </w:tcPr>
          <w:p w14:paraId="0CC71A46"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李</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慧</w:t>
            </w:r>
          </w:p>
        </w:tc>
        <w:tc>
          <w:tcPr>
            <w:tcW w:w="1574" w:type="pct"/>
            <w:tcBorders>
              <w:top w:val="nil"/>
              <w:left w:val="nil"/>
              <w:bottom w:val="single" w:sz="4" w:space="0" w:color="auto"/>
              <w:right w:val="single" w:sz="4" w:space="0" w:color="auto"/>
            </w:tcBorders>
            <w:shd w:val="clear" w:color="auto" w:fill="auto"/>
            <w:vAlign w:val="center"/>
            <w:hideMark/>
          </w:tcPr>
          <w:p w14:paraId="4D47B6FC"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大思政格局下高校立德树人的内在机理与实施路径研究</w:t>
            </w:r>
          </w:p>
        </w:tc>
        <w:tc>
          <w:tcPr>
            <w:tcW w:w="540" w:type="pct"/>
            <w:tcBorders>
              <w:top w:val="nil"/>
              <w:left w:val="nil"/>
              <w:bottom w:val="single" w:sz="4" w:space="0" w:color="auto"/>
              <w:right w:val="single" w:sz="4" w:space="0" w:color="auto"/>
            </w:tcBorders>
            <w:shd w:val="clear" w:color="auto" w:fill="auto"/>
            <w:vAlign w:val="center"/>
            <w:hideMark/>
          </w:tcPr>
          <w:p w14:paraId="5343CD4B"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412B1942"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8F4A078"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47</w:t>
            </w:r>
          </w:p>
        </w:tc>
        <w:tc>
          <w:tcPr>
            <w:tcW w:w="1246" w:type="pct"/>
            <w:tcBorders>
              <w:top w:val="nil"/>
              <w:left w:val="nil"/>
              <w:bottom w:val="single" w:sz="4" w:space="0" w:color="auto"/>
              <w:right w:val="single" w:sz="4" w:space="0" w:color="auto"/>
            </w:tcBorders>
            <w:shd w:val="clear" w:color="auto" w:fill="auto"/>
            <w:vAlign w:val="center"/>
            <w:hideMark/>
          </w:tcPr>
          <w:p w14:paraId="0BBD1D00"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710E30B6"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Lgy18yb002</w:t>
            </w:r>
          </w:p>
        </w:tc>
        <w:tc>
          <w:tcPr>
            <w:tcW w:w="505" w:type="pct"/>
            <w:tcBorders>
              <w:top w:val="nil"/>
              <w:left w:val="nil"/>
              <w:bottom w:val="single" w:sz="4" w:space="0" w:color="auto"/>
              <w:right w:val="single" w:sz="4" w:space="0" w:color="auto"/>
            </w:tcBorders>
            <w:shd w:val="clear" w:color="auto" w:fill="auto"/>
            <w:vAlign w:val="center"/>
            <w:hideMark/>
          </w:tcPr>
          <w:p w14:paraId="486F9A4C"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王建春</w:t>
            </w:r>
          </w:p>
        </w:tc>
        <w:tc>
          <w:tcPr>
            <w:tcW w:w="1574" w:type="pct"/>
            <w:tcBorders>
              <w:top w:val="nil"/>
              <w:left w:val="nil"/>
              <w:bottom w:val="single" w:sz="4" w:space="0" w:color="auto"/>
              <w:right w:val="single" w:sz="4" w:space="0" w:color="auto"/>
            </w:tcBorders>
            <w:shd w:val="clear" w:color="auto" w:fill="auto"/>
            <w:vAlign w:val="center"/>
            <w:hideMark/>
          </w:tcPr>
          <w:p w14:paraId="7C7F29E6"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基于低风速实验条件下风电机组偏航</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稳定性的研究</w:t>
            </w:r>
          </w:p>
        </w:tc>
        <w:tc>
          <w:tcPr>
            <w:tcW w:w="540" w:type="pct"/>
            <w:tcBorders>
              <w:top w:val="nil"/>
              <w:left w:val="nil"/>
              <w:bottom w:val="single" w:sz="4" w:space="0" w:color="auto"/>
              <w:right w:val="single" w:sz="4" w:space="0" w:color="auto"/>
            </w:tcBorders>
            <w:shd w:val="clear" w:color="auto" w:fill="auto"/>
            <w:vAlign w:val="center"/>
            <w:hideMark/>
          </w:tcPr>
          <w:p w14:paraId="35776A0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5A0CACA6"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2D74D1D8"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48</w:t>
            </w:r>
          </w:p>
        </w:tc>
        <w:tc>
          <w:tcPr>
            <w:tcW w:w="1246" w:type="pct"/>
            <w:tcBorders>
              <w:top w:val="nil"/>
              <w:left w:val="nil"/>
              <w:bottom w:val="single" w:sz="4" w:space="0" w:color="auto"/>
              <w:right w:val="single" w:sz="4" w:space="0" w:color="auto"/>
            </w:tcBorders>
            <w:shd w:val="clear" w:color="auto" w:fill="auto"/>
            <w:vAlign w:val="center"/>
            <w:hideMark/>
          </w:tcPr>
          <w:p w14:paraId="75A30F47"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0B8DFF6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Lgy18yb003</w:t>
            </w:r>
          </w:p>
        </w:tc>
        <w:tc>
          <w:tcPr>
            <w:tcW w:w="505" w:type="pct"/>
            <w:tcBorders>
              <w:top w:val="nil"/>
              <w:left w:val="nil"/>
              <w:bottom w:val="single" w:sz="4" w:space="0" w:color="auto"/>
              <w:right w:val="single" w:sz="4" w:space="0" w:color="auto"/>
            </w:tcBorders>
            <w:shd w:val="clear" w:color="auto" w:fill="auto"/>
            <w:vAlign w:val="center"/>
            <w:hideMark/>
          </w:tcPr>
          <w:p w14:paraId="618B8F0B"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杨</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菲</w:t>
            </w:r>
          </w:p>
        </w:tc>
        <w:tc>
          <w:tcPr>
            <w:tcW w:w="1574" w:type="pct"/>
            <w:tcBorders>
              <w:top w:val="nil"/>
              <w:left w:val="nil"/>
              <w:bottom w:val="single" w:sz="4" w:space="0" w:color="auto"/>
              <w:right w:val="single" w:sz="4" w:space="0" w:color="auto"/>
            </w:tcBorders>
            <w:shd w:val="clear" w:color="auto" w:fill="auto"/>
            <w:vAlign w:val="center"/>
            <w:hideMark/>
          </w:tcPr>
          <w:p w14:paraId="41FB9288"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积极心理学视域下的高职学生思想政治教育实效性研究</w:t>
            </w:r>
          </w:p>
        </w:tc>
        <w:tc>
          <w:tcPr>
            <w:tcW w:w="540" w:type="pct"/>
            <w:tcBorders>
              <w:top w:val="nil"/>
              <w:left w:val="nil"/>
              <w:bottom w:val="single" w:sz="4" w:space="0" w:color="auto"/>
              <w:right w:val="single" w:sz="4" w:space="0" w:color="auto"/>
            </w:tcBorders>
            <w:shd w:val="clear" w:color="auto" w:fill="auto"/>
            <w:vAlign w:val="center"/>
            <w:hideMark/>
          </w:tcPr>
          <w:p w14:paraId="6B3136B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2B41A479"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33482F8D"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lastRenderedPageBreak/>
              <w:t>49</w:t>
            </w:r>
          </w:p>
        </w:tc>
        <w:tc>
          <w:tcPr>
            <w:tcW w:w="1246" w:type="pct"/>
            <w:tcBorders>
              <w:top w:val="nil"/>
              <w:left w:val="nil"/>
              <w:bottom w:val="single" w:sz="4" w:space="0" w:color="auto"/>
              <w:right w:val="single" w:sz="4" w:space="0" w:color="auto"/>
            </w:tcBorders>
            <w:shd w:val="clear" w:color="auto" w:fill="auto"/>
            <w:vAlign w:val="center"/>
            <w:hideMark/>
          </w:tcPr>
          <w:p w14:paraId="7355067E"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1FE6FA8C"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Lgy18yb004</w:t>
            </w:r>
          </w:p>
        </w:tc>
        <w:tc>
          <w:tcPr>
            <w:tcW w:w="505" w:type="pct"/>
            <w:tcBorders>
              <w:top w:val="nil"/>
              <w:left w:val="nil"/>
              <w:bottom w:val="single" w:sz="4" w:space="0" w:color="auto"/>
              <w:right w:val="single" w:sz="4" w:space="0" w:color="auto"/>
            </w:tcBorders>
            <w:shd w:val="clear" w:color="auto" w:fill="auto"/>
            <w:vAlign w:val="center"/>
            <w:hideMark/>
          </w:tcPr>
          <w:p w14:paraId="7B26A08D"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段文杰</w:t>
            </w:r>
          </w:p>
        </w:tc>
        <w:tc>
          <w:tcPr>
            <w:tcW w:w="1574" w:type="pct"/>
            <w:tcBorders>
              <w:top w:val="nil"/>
              <w:left w:val="nil"/>
              <w:bottom w:val="single" w:sz="4" w:space="0" w:color="auto"/>
              <w:right w:val="single" w:sz="4" w:space="0" w:color="auto"/>
            </w:tcBorders>
            <w:shd w:val="clear" w:color="auto" w:fill="auto"/>
            <w:vAlign w:val="center"/>
            <w:hideMark/>
          </w:tcPr>
          <w:p w14:paraId="13EA3D4F"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基于职业能力的高职课程标准建设与实践研究</w:t>
            </w:r>
          </w:p>
        </w:tc>
        <w:tc>
          <w:tcPr>
            <w:tcW w:w="540" w:type="pct"/>
            <w:tcBorders>
              <w:top w:val="nil"/>
              <w:left w:val="nil"/>
              <w:bottom w:val="single" w:sz="4" w:space="0" w:color="auto"/>
              <w:right w:val="single" w:sz="4" w:space="0" w:color="auto"/>
            </w:tcBorders>
            <w:shd w:val="clear" w:color="auto" w:fill="auto"/>
            <w:vAlign w:val="center"/>
            <w:hideMark/>
          </w:tcPr>
          <w:p w14:paraId="1C3EAB63"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4D1BE488"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04F6F95"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50</w:t>
            </w:r>
          </w:p>
        </w:tc>
        <w:tc>
          <w:tcPr>
            <w:tcW w:w="1246" w:type="pct"/>
            <w:tcBorders>
              <w:top w:val="nil"/>
              <w:left w:val="nil"/>
              <w:bottom w:val="single" w:sz="4" w:space="0" w:color="auto"/>
              <w:right w:val="single" w:sz="4" w:space="0" w:color="auto"/>
            </w:tcBorders>
            <w:shd w:val="clear" w:color="auto" w:fill="auto"/>
            <w:vAlign w:val="center"/>
            <w:hideMark/>
          </w:tcPr>
          <w:p w14:paraId="52784E64"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6C64330F"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Lgy18yb005</w:t>
            </w:r>
          </w:p>
        </w:tc>
        <w:tc>
          <w:tcPr>
            <w:tcW w:w="505" w:type="pct"/>
            <w:tcBorders>
              <w:top w:val="nil"/>
              <w:left w:val="nil"/>
              <w:bottom w:val="single" w:sz="4" w:space="0" w:color="auto"/>
              <w:right w:val="single" w:sz="4" w:space="0" w:color="auto"/>
            </w:tcBorders>
            <w:shd w:val="clear" w:color="auto" w:fill="auto"/>
            <w:vAlign w:val="center"/>
            <w:hideMark/>
          </w:tcPr>
          <w:p w14:paraId="5B07B365"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尹</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晖</w:t>
            </w:r>
          </w:p>
        </w:tc>
        <w:tc>
          <w:tcPr>
            <w:tcW w:w="1574" w:type="pct"/>
            <w:tcBorders>
              <w:top w:val="nil"/>
              <w:left w:val="nil"/>
              <w:bottom w:val="single" w:sz="4" w:space="0" w:color="auto"/>
              <w:right w:val="single" w:sz="4" w:space="0" w:color="auto"/>
            </w:tcBorders>
            <w:shd w:val="clear" w:color="auto" w:fill="auto"/>
            <w:vAlign w:val="center"/>
            <w:hideMark/>
          </w:tcPr>
          <w:p w14:paraId="517A07BA"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机床零部件机加工工艺中能耗数据库系统研究</w:t>
            </w:r>
          </w:p>
        </w:tc>
        <w:tc>
          <w:tcPr>
            <w:tcW w:w="540" w:type="pct"/>
            <w:tcBorders>
              <w:top w:val="nil"/>
              <w:left w:val="nil"/>
              <w:bottom w:val="single" w:sz="4" w:space="0" w:color="auto"/>
              <w:right w:val="single" w:sz="4" w:space="0" w:color="auto"/>
            </w:tcBorders>
            <w:shd w:val="clear" w:color="auto" w:fill="auto"/>
            <w:vAlign w:val="center"/>
            <w:hideMark/>
          </w:tcPr>
          <w:p w14:paraId="518742D6"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55B788B4"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21B189D"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51</w:t>
            </w:r>
          </w:p>
        </w:tc>
        <w:tc>
          <w:tcPr>
            <w:tcW w:w="1246" w:type="pct"/>
            <w:tcBorders>
              <w:top w:val="nil"/>
              <w:left w:val="nil"/>
              <w:bottom w:val="single" w:sz="4" w:space="0" w:color="auto"/>
              <w:right w:val="single" w:sz="4" w:space="0" w:color="auto"/>
            </w:tcBorders>
            <w:shd w:val="clear" w:color="auto" w:fill="auto"/>
            <w:vAlign w:val="center"/>
            <w:hideMark/>
          </w:tcPr>
          <w:p w14:paraId="248C0565"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2AB7BCAC"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Lgy18yb006</w:t>
            </w:r>
          </w:p>
        </w:tc>
        <w:tc>
          <w:tcPr>
            <w:tcW w:w="505" w:type="pct"/>
            <w:tcBorders>
              <w:top w:val="nil"/>
              <w:left w:val="nil"/>
              <w:bottom w:val="single" w:sz="4" w:space="0" w:color="auto"/>
              <w:right w:val="single" w:sz="4" w:space="0" w:color="auto"/>
            </w:tcBorders>
            <w:shd w:val="clear" w:color="auto" w:fill="auto"/>
            <w:vAlign w:val="center"/>
            <w:hideMark/>
          </w:tcPr>
          <w:p w14:paraId="65CDE92D"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周艳芳</w:t>
            </w:r>
          </w:p>
        </w:tc>
        <w:tc>
          <w:tcPr>
            <w:tcW w:w="1574" w:type="pct"/>
            <w:tcBorders>
              <w:top w:val="nil"/>
              <w:left w:val="nil"/>
              <w:bottom w:val="single" w:sz="4" w:space="0" w:color="auto"/>
              <w:right w:val="single" w:sz="4" w:space="0" w:color="auto"/>
            </w:tcBorders>
            <w:shd w:val="clear" w:color="auto" w:fill="auto"/>
            <w:vAlign w:val="center"/>
            <w:hideMark/>
          </w:tcPr>
          <w:p w14:paraId="27774342"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创意产业背景下高职艺术设计专业绘画</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基础课程的改革与实践</w:t>
            </w:r>
          </w:p>
        </w:tc>
        <w:tc>
          <w:tcPr>
            <w:tcW w:w="540" w:type="pct"/>
            <w:tcBorders>
              <w:top w:val="nil"/>
              <w:left w:val="nil"/>
              <w:bottom w:val="single" w:sz="4" w:space="0" w:color="auto"/>
              <w:right w:val="single" w:sz="4" w:space="0" w:color="auto"/>
            </w:tcBorders>
            <w:shd w:val="clear" w:color="auto" w:fill="auto"/>
            <w:vAlign w:val="center"/>
            <w:hideMark/>
          </w:tcPr>
          <w:p w14:paraId="255C01A3"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4D47679F"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D044DF5"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52</w:t>
            </w:r>
          </w:p>
        </w:tc>
        <w:tc>
          <w:tcPr>
            <w:tcW w:w="1246" w:type="pct"/>
            <w:tcBorders>
              <w:top w:val="nil"/>
              <w:left w:val="nil"/>
              <w:bottom w:val="single" w:sz="4" w:space="0" w:color="auto"/>
              <w:right w:val="single" w:sz="4" w:space="0" w:color="auto"/>
            </w:tcBorders>
            <w:shd w:val="clear" w:color="auto" w:fill="auto"/>
            <w:vAlign w:val="center"/>
            <w:hideMark/>
          </w:tcPr>
          <w:p w14:paraId="292FB7C7"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26AA05DE"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Lgy18yb007</w:t>
            </w:r>
          </w:p>
        </w:tc>
        <w:tc>
          <w:tcPr>
            <w:tcW w:w="505" w:type="pct"/>
            <w:tcBorders>
              <w:top w:val="nil"/>
              <w:left w:val="nil"/>
              <w:bottom w:val="single" w:sz="4" w:space="0" w:color="auto"/>
              <w:right w:val="single" w:sz="4" w:space="0" w:color="auto"/>
            </w:tcBorders>
            <w:shd w:val="clear" w:color="auto" w:fill="auto"/>
            <w:vAlign w:val="center"/>
            <w:hideMark/>
          </w:tcPr>
          <w:p w14:paraId="63AFCE71"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刘阳平</w:t>
            </w:r>
          </w:p>
        </w:tc>
        <w:tc>
          <w:tcPr>
            <w:tcW w:w="1574" w:type="pct"/>
            <w:tcBorders>
              <w:top w:val="nil"/>
              <w:left w:val="nil"/>
              <w:bottom w:val="single" w:sz="4" w:space="0" w:color="auto"/>
              <w:right w:val="single" w:sz="4" w:space="0" w:color="auto"/>
            </w:tcBorders>
            <w:shd w:val="clear" w:color="auto" w:fill="auto"/>
            <w:vAlign w:val="center"/>
            <w:hideMark/>
          </w:tcPr>
          <w:p w14:paraId="6A8FB91D"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CSP</w:t>
            </w:r>
            <w:r w:rsidRPr="009A15C0">
              <w:rPr>
                <w:rFonts w:ascii="宋体" w:eastAsia="宋体" w:hAnsi="宋体" w:cs="Calibri" w:hint="eastAsia"/>
                <w:color w:val="000000"/>
                <w:kern w:val="0"/>
                <w:szCs w:val="21"/>
              </w:rPr>
              <w:t>塔式电站镜场面积算法研究及应用</w:t>
            </w:r>
          </w:p>
        </w:tc>
        <w:tc>
          <w:tcPr>
            <w:tcW w:w="540" w:type="pct"/>
            <w:tcBorders>
              <w:top w:val="nil"/>
              <w:left w:val="nil"/>
              <w:bottom w:val="single" w:sz="4" w:space="0" w:color="auto"/>
              <w:right w:val="single" w:sz="4" w:space="0" w:color="auto"/>
            </w:tcBorders>
            <w:shd w:val="clear" w:color="auto" w:fill="auto"/>
            <w:vAlign w:val="center"/>
            <w:hideMark/>
          </w:tcPr>
          <w:p w14:paraId="26BD753D"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45E3D879"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475F1D05"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53</w:t>
            </w:r>
          </w:p>
        </w:tc>
        <w:tc>
          <w:tcPr>
            <w:tcW w:w="1246" w:type="pct"/>
            <w:tcBorders>
              <w:top w:val="nil"/>
              <w:left w:val="nil"/>
              <w:bottom w:val="single" w:sz="4" w:space="0" w:color="auto"/>
              <w:right w:val="single" w:sz="4" w:space="0" w:color="auto"/>
            </w:tcBorders>
            <w:shd w:val="clear" w:color="auto" w:fill="auto"/>
            <w:vAlign w:val="center"/>
            <w:hideMark/>
          </w:tcPr>
          <w:p w14:paraId="26E935FD"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5BC8F756"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Lgy18yb008</w:t>
            </w:r>
          </w:p>
        </w:tc>
        <w:tc>
          <w:tcPr>
            <w:tcW w:w="505" w:type="pct"/>
            <w:tcBorders>
              <w:top w:val="nil"/>
              <w:left w:val="nil"/>
              <w:bottom w:val="single" w:sz="4" w:space="0" w:color="auto"/>
              <w:right w:val="single" w:sz="4" w:space="0" w:color="auto"/>
            </w:tcBorders>
            <w:shd w:val="clear" w:color="auto" w:fill="auto"/>
            <w:vAlign w:val="center"/>
            <w:hideMark/>
          </w:tcPr>
          <w:p w14:paraId="47C58292"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贾秀波</w:t>
            </w:r>
          </w:p>
        </w:tc>
        <w:tc>
          <w:tcPr>
            <w:tcW w:w="1574" w:type="pct"/>
            <w:tcBorders>
              <w:top w:val="nil"/>
              <w:left w:val="nil"/>
              <w:bottom w:val="single" w:sz="4" w:space="0" w:color="auto"/>
              <w:right w:val="single" w:sz="4" w:space="0" w:color="auto"/>
            </w:tcBorders>
            <w:shd w:val="clear" w:color="auto" w:fill="auto"/>
            <w:vAlign w:val="center"/>
            <w:hideMark/>
          </w:tcPr>
          <w:p w14:paraId="7F2EFD31"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基于电磁超表面的太阳能光热薄膜优化设计研究</w:t>
            </w:r>
          </w:p>
        </w:tc>
        <w:tc>
          <w:tcPr>
            <w:tcW w:w="540" w:type="pct"/>
            <w:tcBorders>
              <w:top w:val="nil"/>
              <w:left w:val="nil"/>
              <w:bottom w:val="single" w:sz="4" w:space="0" w:color="auto"/>
              <w:right w:val="single" w:sz="4" w:space="0" w:color="auto"/>
            </w:tcBorders>
            <w:shd w:val="clear" w:color="auto" w:fill="auto"/>
            <w:vAlign w:val="center"/>
            <w:hideMark/>
          </w:tcPr>
          <w:p w14:paraId="48B43F0E"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4839D43C"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0F4725F"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54</w:t>
            </w:r>
          </w:p>
        </w:tc>
        <w:tc>
          <w:tcPr>
            <w:tcW w:w="1246" w:type="pct"/>
            <w:tcBorders>
              <w:top w:val="nil"/>
              <w:left w:val="nil"/>
              <w:bottom w:val="single" w:sz="4" w:space="0" w:color="auto"/>
              <w:right w:val="single" w:sz="4" w:space="0" w:color="auto"/>
            </w:tcBorders>
            <w:shd w:val="clear" w:color="auto" w:fill="auto"/>
            <w:vAlign w:val="center"/>
            <w:hideMark/>
          </w:tcPr>
          <w:p w14:paraId="4CD48D3D"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113B3820"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Lgy18yb009</w:t>
            </w:r>
          </w:p>
        </w:tc>
        <w:tc>
          <w:tcPr>
            <w:tcW w:w="505" w:type="pct"/>
            <w:tcBorders>
              <w:top w:val="nil"/>
              <w:left w:val="nil"/>
              <w:bottom w:val="single" w:sz="4" w:space="0" w:color="auto"/>
              <w:right w:val="single" w:sz="4" w:space="0" w:color="auto"/>
            </w:tcBorders>
            <w:shd w:val="clear" w:color="auto" w:fill="auto"/>
            <w:vAlign w:val="center"/>
            <w:hideMark/>
          </w:tcPr>
          <w:p w14:paraId="27E4EABC"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李沐蕾</w:t>
            </w:r>
          </w:p>
        </w:tc>
        <w:tc>
          <w:tcPr>
            <w:tcW w:w="1574" w:type="pct"/>
            <w:tcBorders>
              <w:top w:val="nil"/>
              <w:left w:val="nil"/>
              <w:bottom w:val="single" w:sz="4" w:space="0" w:color="auto"/>
              <w:right w:val="single" w:sz="4" w:space="0" w:color="auto"/>
            </w:tcBorders>
            <w:shd w:val="clear" w:color="auto" w:fill="auto"/>
            <w:vAlign w:val="center"/>
            <w:hideMark/>
          </w:tcPr>
          <w:p w14:paraId="140DF03D"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高职大学生心理危机诱发因素和干预机制探究</w:t>
            </w:r>
          </w:p>
        </w:tc>
        <w:tc>
          <w:tcPr>
            <w:tcW w:w="540" w:type="pct"/>
            <w:tcBorders>
              <w:top w:val="nil"/>
              <w:left w:val="nil"/>
              <w:bottom w:val="single" w:sz="4" w:space="0" w:color="auto"/>
              <w:right w:val="single" w:sz="4" w:space="0" w:color="auto"/>
            </w:tcBorders>
            <w:shd w:val="clear" w:color="auto" w:fill="auto"/>
            <w:vAlign w:val="center"/>
            <w:hideMark/>
          </w:tcPr>
          <w:p w14:paraId="75C601A4"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61157928" w14:textId="77777777" w:rsidTr="008E2F16">
        <w:trPr>
          <w:trHeight w:val="278"/>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6D8FCBC0"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55</w:t>
            </w:r>
          </w:p>
        </w:tc>
        <w:tc>
          <w:tcPr>
            <w:tcW w:w="1246" w:type="pct"/>
            <w:tcBorders>
              <w:top w:val="nil"/>
              <w:left w:val="nil"/>
              <w:bottom w:val="single" w:sz="4" w:space="0" w:color="auto"/>
              <w:right w:val="single" w:sz="4" w:space="0" w:color="auto"/>
            </w:tcBorders>
            <w:shd w:val="clear" w:color="auto" w:fill="auto"/>
            <w:vAlign w:val="center"/>
            <w:hideMark/>
          </w:tcPr>
          <w:p w14:paraId="4088694E"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4C3CA62F"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Lgy18yb010</w:t>
            </w:r>
          </w:p>
        </w:tc>
        <w:tc>
          <w:tcPr>
            <w:tcW w:w="505" w:type="pct"/>
            <w:tcBorders>
              <w:top w:val="nil"/>
              <w:left w:val="nil"/>
              <w:bottom w:val="single" w:sz="4" w:space="0" w:color="auto"/>
              <w:right w:val="single" w:sz="4" w:space="0" w:color="auto"/>
            </w:tcBorders>
            <w:shd w:val="clear" w:color="auto" w:fill="auto"/>
            <w:vAlign w:val="center"/>
            <w:hideMark/>
          </w:tcPr>
          <w:p w14:paraId="4DC0328A"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邓昌亚</w:t>
            </w:r>
          </w:p>
        </w:tc>
        <w:tc>
          <w:tcPr>
            <w:tcW w:w="1574" w:type="pct"/>
            <w:tcBorders>
              <w:top w:val="nil"/>
              <w:left w:val="nil"/>
              <w:bottom w:val="single" w:sz="4" w:space="0" w:color="auto"/>
              <w:right w:val="single" w:sz="4" w:space="0" w:color="auto"/>
            </w:tcBorders>
            <w:shd w:val="clear" w:color="auto" w:fill="auto"/>
            <w:vAlign w:val="center"/>
            <w:hideMark/>
          </w:tcPr>
          <w:p w14:paraId="615FAD53"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高职院校体育生态课堂的建构研究</w:t>
            </w:r>
          </w:p>
        </w:tc>
        <w:tc>
          <w:tcPr>
            <w:tcW w:w="540" w:type="pct"/>
            <w:tcBorders>
              <w:top w:val="nil"/>
              <w:left w:val="nil"/>
              <w:bottom w:val="single" w:sz="4" w:space="0" w:color="auto"/>
              <w:right w:val="single" w:sz="4" w:space="0" w:color="auto"/>
            </w:tcBorders>
            <w:shd w:val="clear" w:color="auto" w:fill="auto"/>
            <w:vAlign w:val="center"/>
            <w:hideMark/>
          </w:tcPr>
          <w:p w14:paraId="2E893726"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5C020EAD"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0FD5D0E5"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56</w:t>
            </w:r>
          </w:p>
        </w:tc>
        <w:tc>
          <w:tcPr>
            <w:tcW w:w="1246" w:type="pct"/>
            <w:tcBorders>
              <w:top w:val="nil"/>
              <w:left w:val="nil"/>
              <w:bottom w:val="single" w:sz="4" w:space="0" w:color="auto"/>
              <w:right w:val="single" w:sz="4" w:space="0" w:color="auto"/>
            </w:tcBorders>
            <w:shd w:val="clear" w:color="auto" w:fill="auto"/>
            <w:vAlign w:val="center"/>
            <w:hideMark/>
          </w:tcPr>
          <w:p w14:paraId="18BBA11C"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71206052"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Lgy18yb011</w:t>
            </w:r>
          </w:p>
        </w:tc>
        <w:tc>
          <w:tcPr>
            <w:tcW w:w="505" w:type="pct"/>
            <w:tcBorders>
              <w:top w:val="nil"/>
              <w:left w:val="nil"/>
              <w:bottom w:val="single" w:sz="4" w:space="0" w:color="auto"/>
              <w:right w:val="single" w:sz="4" w:space="0" w:color="auto"/>
            </w:tcBorders>
            <w:shd w:val="clear" w:color="auto" w:fill="auto"/>
            <w:vAlign w:val="center"/>
            <w:hideMark/>
          </w:tcPr>
          <w:p w14:paraId="021C2FFD"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黄芝花</w:t>
            </w:r>
          </w:p>
        </w:tc>
        <w:tc>
          <w:tcPr>
            <w:tcW w:w="1574" w:type="pct"/>
            <w:tcBorders>
              <w:top w:val="nil"/>
              <w:left w:val="nil"/>
              <w:bottom w:val="single" w:sz="4" w:space="0" w:color="auto"/>
              <w:right w:val="single" w:sz="4" w:space="0" w:color="auto"/>
            </w:tcBorders>
            <w:shd w:val="clear" w:color="auto" w:fill="auto"/>
            <w:vAlign w:val="center"/>
            <w:hideMark/>
          </w:tcPr>
          <w:p w14:paraId="0E69BCAD"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协同教学模式在《</w:t>
            </w:r>
            <w:r w:rsidRPr="009A15C0">
              <w:rPr>
                <w:rFonts w:ascii="Calibri" w:eastAsia="宋体" w:hAnsi="Calibri" w:cs="Calibri"/>
                <w:color w:val="000000"/>
                <w:kern w:val="0"/>
                <w:szCs w:val="21"/>
              </w:rPr>
              <w:t>EXCEL</w:t>
            </w:r>
            <w:r w:rsidRPr="009A15C0">
              <w:rPr>
                <w:rFonts w:ascii="宋体" w:eastAsia="宋体" w:hAnsi="宋体" w:cs="宋体" w:hint="eastAsia"/>
                <w:color w:val="000000"/>
                <w:kern w:val="0"/>
                <w:szCs w:val="21"/>
              </w:rPr>
              <w:t>在会计和财务中的应用》课程教学中的实践研究</w:t>
            </w:r>
          </w:p>
        </w:tc>
        <w:tc>
          <w:tcPr>
            <w:tcW w:w="540" w:type="pct"/>
            <w:tcBorders>
              <w:top w:val="nil"/>
              <w:left w:val="nil"/>
              <w:bottom w:val="single" w:sz="4" w:space="0" w:color="auto"/>
              <w:right w:val="single" w:sz="4" w:space="0" w:color="auto"/>
            </w:tcBorders>
            <w:shd w:val="clear" w:color="auto" w:fill="auto"/>
            <w:vAlign w:val="center"/>
            <w:hideMark/>
          </w:tcPr>
          <w:p w14:paraId="0978026F"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61DCEA94" w14:textId="77777777" w:rsidTr="008E2F16">
        <w:trPr>
          <w:trHeight w:val="500"/>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5F9DF15"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57</w:t>
            </w:r>
          </w:p>
        </w:tc>
        <w:tc>
          <w:tcPr>
            <w:tcW w:w="1246" w:type="pct"/>
            <w:tcBorders>
              <w:top w:val="nil"/>
              <w:left w:val="nil"/>
              <w:bottom w:val="single" w:sz="4" w:space="0" w:color="auto"/>
              <w:right w:val="single" w:sz="4" w:space="0" w:color="auto"/>
            </w:tcBorders>
            <w:shd w:val="clear" w:color="auto" w:fill="auto"/>
            <w:vAlign w:val="center"/>
            <w:hideMark/>
          </w:tcPr>
          <w:p w14:paraId="6DF01978"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2F0DFF90"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Lgy18yb012</w:t>
            </w:r>
          </w:p>
        </w:tc>
        <w:tc>
          <w:tcPr>
            <w:tcW w:w="505" w:type="pct"/>
            <w:tcBorders>
              <w:top w:val="nil"/>
              <w:left w:val="nil"/>
              <w:bottom w:val="single" w:sz="4" w:space="0" w:color="auto"/>
              <w:right w:val="single" w:sz="4" w:space="0" w:color="auto"/>
            </w:tcBorders>
            <w:shd w:val="clear" w:color="auto" w:fill="auto"/>
            <w:vAlign w:val="center"/>
            <w:hideMark/>
          </w:tcPr>
          <w:p w14:paraId="4712119A"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陈</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娜</w:t>
            </w:r>
          </w:p>
        </w:tc>
        <w:tc>
          <w:tcPr>
            <w:tcW w:w="1574" w:type="pct"/>
            <w:tcBorders>
              <w:top w:val="nil"/>
              <w:left w:val="nil"/>
              <w:bottom w:val="single" w:sz="4" w:space="0" w:color="auto"/>
              <w:right w:val="single" w:sz="4" w:space="0" w:color="auto"/>
            </w:tcBorders>
            <w:shd w:val="clear" w:color="auto" w:fill="auto"/>
            <w:vAlign w:val="center"/>
            <w:hideMark/>
          </w:tcPr>
          <w:p w14:paraId="1B3A1611"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基于校企合作的会计电算化课程教学研究与实践</w:t>
            </w:r>
          </w:p>
        </w:tc>
        <w:tc>
          <w:tcPr>
            <w:tcW w:w="540" w:type="pct"/>
            <w:tcBorders>
              <w:top w:val="nil"/>
              <w:left w:val="nil"/>
              <w:bottom w:val="single" w:sz="4" w:space="0" w:color="auto"/>
              <w:right w:val="single" w:sz="4" w:space="0" w:color="auto"/>
            </w:tcBorders>
            <w:shd w:val="clear" w:color="auto" w:fill="auto"/>
            <w:vAlign w:val="center"/>
            <w:hideMark/>
          </w:tcPr>
          <w:p w14:paraId="1E6D4AD7"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24B06EDF" w14:textId="77777777" w:rsidTr="008E2F16">
        <w:trPr>
          <w:trHeight w:val="278"/>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73200CC0"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58</w:t>
            </w:r>
          </w:p>
        </w:tc>
        <w:tc>
          <w:tcPr>
            <w:tcW w:w="1246" w:type="pct"/>
            <w:tcBorders>
              <w:top w:val="nil"/>
              <w:left w:val="nil"/>
              <w:bottom w:val="single" w:sz="4" w:space="0" w:color="auto"/>
              <w:right w:val="single" w:sz="4" w:space="0" w:color="auto"/>
            </w:tcBorders>
            <w:shd w:val="clear" w:color="auto" w:fill="auto"/>
            <w:vAlign w:val="center"/>
            <w:hideMark/>
          </w:tcPr>
          <w:p w14:paraId="2F960B8D"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2A45E5FC"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Lgy18yb013</w:t>
            </w:r>
          </w:p>
        </w:tc>
        <w:tc>
          <w:tcPr>
            <w:tcW w:w="505" w:type="pct"/>
            <w:tcBorders>
              <w:top w:val="nil"/>
              <w:left w:val="nil"/>
              <w:bottom w:val="single" w:sz="4" w:space="0" w:color="auto"/>
              <w:right w:val="single" w:sz="4" w:space="0" w:color="auto"/>
            </w:tcBorders>
            <w:shd w:val="clear" w:color="auto" w:fill="auto"/>
            <w:vAlign w:val="center"/>
            <w:hideMark/>
          </w:tcPr>
          <w:p w14:paraId="5694AC25"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江</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源</w:t>
            </w:r>
          </w:p>
        </w:tc>
        <w:tc>
          <w:tcPr>
            <w:tcW w:w="1574" w:type="pct"/>
            <w:tcBorders>
              <w:top w:val="nil"/>
              <w:left w:val="nil"/>
              <w:bottom w:val="single" w:sz="4" w:space="0" w:color="auto"/>
              <w:right w:val="single" w:sz="4" w:space="0" w:color="auto"/>
            </w:tcBorders>
            <w:shd w:val="clear" w:color="auto" w:fill="auto"/>
            <w:vAlign w:val="center"/>
            <w:hideMark/>
          </w:tcPr>
          <w:p w14:paraId="209CD8BE"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高职院校辅导员班级管理研究</w:t>
            </w:r>
          </w:p>
        </w:tc>
        <w:tc>
          <w:tcPr>
            <w:tcW w:w="540" w:type="pct"/>
            <w:tcBorders>
              <w:top w:val="nil"/>
              <w:left w:val="nil"/>
              <w:bottom w:val="single" w:sz="4" w:space="0" w:color="auto"/>
              <w:right w:val="single" w:sz="4" w:space="0" w:color="auto"/>
            </w:tcBorders>
            <w:shd w:val="clear" w:color="auto" w:fill="auto"/>
            <w:vAlign w:val="center"/>
            <w:hideMark/>
          </w:tcPr>
          <w:p w14:paraId="3C33A792"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62FB5065" w14:textId="77777777" w:rsidTr="008E2F16">
        <w:trPr>
          <w:trHeight w:val="531"/>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1F9A2AE5"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59</w:t>
            </w:r>
          </w:p>
        </w:tc>
        <w:tc>
          <w:tcPr>
            <w:tcW w:w="1246" w:type="pct"/>
            <w:tcBorders>
              <w:top w:val="nil"/>
              <w:left w:val="nil"/>
              <w:bottom w:val="single" w:sz="4" w:space="0" w:color="auto"/>
              <w:right w:val="single" w:sz="4" w:space="0" w:color="auto"/>
            </w:tcBorders>
            <w:shd w:val="clear" w:color="auto" w:fill="auto"/>
            <w:vAlign w:val="center"/>
            <w:hideMark/>
          </w:tcPr>
          <w:p w14:paraId="786C4A69"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6D6F9953"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Lgy18yb014</w:t>
            </w:r>
          </w:p>
        </w:tc>
        <w:tc>
          <w:tcPr>
            <w:tcW w:w="505" w:type="pct"/>
            <w:tcBorders>
              <w:top w:val="nil"/>
              <w:left w:val="nil"/>
              <w:bottom w:val="single" w:sz="4" w:space="0" w:color="auto"/>
              <w:right w:val="single" w:sz="4" w:space="0" w:color="auto"/>
            </w:tcBorders>
            <w:shd w:val="clear" w:color="auto" w:fill="auto"/>
            <w:vAlign w:val="center"/>
            <w:hideMark/>
          </w:tcPr>
          <w:p w14:paraId="6D59F6AB"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刘阳京</w:t>
            </w:r>
          </w:p>
        </w:tc>
        <w:tc>
          <w:tcPr>
            <w:tcW w:w="1574" w:type="pct"/>
            <w:tcBorders>
              <w:top w:val="nil"/>
              <w:left w:val="nil"/>
              <w:bottom w:val="single" w:sz="4" w:space="0" w:color="auto"/>
              <w:right w:val="single" w:sz="4" w:space="0" w:color="auto"/>
            </w:tcBorders>
            <w:shd w:val="clear" w:color="auto" w:fill="auto"/>
            <w:vAlign w:val="center"/>
            <w:hideMark/>
          </w:tcPr>
          <w:p w14:paraId="2F58DF28"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“互联网</w:t>
            </w:r>
            <w:r w:rsidRPr="009A15C0">
              <w:rPr>
                <w:rFonts w:ascii="Calibri" w:eastAsia="宋体" w:hAnsi="Calibri" w:cs="Calibri"/>
                <w:color w:val="000000"/>
                <w:kern w:val="0"/>
                <w:szCs w:val="21"/>
              </w:rPr>
              <w:t>+</w:t>
            </w:r>
            <w:r w:rsidRPr="009A15C0">
              <w:rPr>
                <w:rFonts w:ascii="宋体" w:eastAsia="宋体" w:hAnsi="宋体" w:cs="宋体" w:hint="eastAsia"/>
                <w:color w:val="000000"/>
                <w:kern w:val="0"/>
                <w:szCs w:val="21"/>
              </w:rPr>
              <w:t>”背景下高职智慧课堂教学模式设计及应用研究</w:t>
            </w:r>
          </w:p>
        </w:tc>
        <w:tc>
          <w:tcPr>
            <w:tcW w:w="540" w:type="pct"/>
            <w:tcBorders>
              <w:top w:val="nil"/>
              <w:left w:val="nil"/>
              <w:bottom w:val="single" w:sz="4" w:space="0" w:color="auto"/>
              <w:right w:val="single" w:sz="4" w:space="0" w:color="auto"/>
            </w:tcBorders>
            <w:shd w:val="clear" w:color="auto" w:fill="auto"/>
            <w:vAlign w:val="center"/>
            <w:hideMark/>
          </w:tcPr>
          <w:p w14:paraId="7F75BDB2"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r w:rsidR="008E2F16" w:rsidRPr="009A15C0" w14:paraId="13BEEB8B" w14:textId="77777777" w:rsidTr="008E2F16">
        <w:trPr>
          <w:trHeight w:val="278"/>
        </w:trPr>
        <w:tc>
          <w:tcPr>
            <w:tcW w:w="254" w:type="pct"/>
            <w:tcBorders>
              <w:top w:val="nil"/>
              <w:left w:val="single" w:sz="4" w:space="0" w:color="auto"/>
              <w:bottom w:val="single" w:sz="4" w:space="0" w:color="auto"/>
              <w:right w:val="single" w:sz="4" w:space="0" w:color="auto"/>
            </w:tcBorders>
            <w:shd w:val="clear" w:color="auto" w:fill="auto"/>
            <w:vAlign w:val="center"/>
            <w:hideMark/>
          </w:tcPr>
          <w:p w14:paraId="5E4820E9" w14:textId="77777777" w:rsidR="009A15C0" w:rsidRPr="009A15C0" w:rsidRDefault="009A15C0" w:rsidP="009A15C0">
            <w:pPr>
              <w:widowControl/>
              <w:jc w:val="center"/>
              <w:rPr>
                <w:rFonts w:ascii="Calibri" w:eastAsia="宋体" w:hAnsi="Calibri" w:cs="Calibri"/>
                <w:color w:val="000000"/>
                <w:kern w:val="0"/>
                <w:szCs w:val="21"/>
              </w:rPr>
            </w:pPr>
            <w:r w:rsidRPr="009A15C0">
              <w:rPr>
                <w:rFonts w:ascii="Calibri" w:eastAsia="宋体" w:hAnsi="Calibri" w:cs="Calibri"/>
                <w:color w:val="000000"/>
                <w:kern w:val="0"/>
                <w:szCs w:val="21"/>
              </w:rPr>
              <w:t>60</w:t>
            </w:r>
          </w:p>
        </w:tc>
        <w:tc>
          <w:tcPr>
            <w:tcW w:w="1246" w:type="pct"/>
            <w:tcBorders>
              <w:top w:val="nil"/>
              <w:left w:val="nil"/>
              <w:bottom w:val="single" w:sz="4" w:space="0" w:color="auto"/>
              <w:right w:val="single" w:sz="4" w:space="0" w:color="auto"/>
            </w:tcBorders>
            <w:shd w:val="clear" w:color="auto" w:fill="auto"/>
            <w:vAlign w:val="center"/>
            <w:hideMark/>
          </w:tcPr>
          <w:p w14:paraId="10236BE8"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2018</w:t>
            </w:r>
            <w:r w:rsidRPr="009A15C0">
              <w:rPr>
                <w:rFonts w:ascii="宋体" w:eastAsia="宋体" w:hAnsi="宋体" w:cs="Calibri" w:hint="eastAsia"/>
                <w:color w:val="000000"/>
                <w:kern w:val="0"/>
                <w:szCs w:val="21"/>
              </w:rPr>
              <w:t>院级一般资助</w:t>
            </w:r>
          </w:p>
        </w:tc>
        <w:tc>
          <w:tcPr>
            <w:tcW w:w="881" w:type="pct"/>
            <w:tcBorders>
              <w:top w:val="nil"/>
              <w:left w:val="nil"/>
              <w:bottom w:val="single" w:sz="4" w:space="0" w:color="auto"/>
              <w:right w:val="single" w:sz="4" w:space="0" w:color="auto"/>
            </w:tcBorders>
            <w:shd w:val="clear" w:color="auto" w:fill="auto"/>
            <w:vAlign w:val="center"/>
            <w:hideMark/>
          </w:tcPr>
          <w:p w14:paraId="39EF4DEB"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Lgy18yb015</w:t>
            </w:r>
          </w:p>
        </w:tc>
        <w:tc>
          <w:tcPr>
            <w:tcW w:w="505" w:type="pct"/>
            <w:tcBorders>
              <w:top w:val="nil"/>
              <w:left w:val="nil"/>
              <w:bottom w:val="single" w:sz="4" w:space="0" w:color="auto"/>
              <w:right w:val="single" w:sz="4" w:space="0" w:color="auto"/>
            </w:tcBorders>
            <w:shd w:val="clear" w:color="auto" w:fill="auto"/>
            <w:vAlign w:val="center"/>
            <w:hideMark/>
          </w:tcPr>
          <w:p w14:paraId="2C8CF169" w14:textId="77777777" w:rsidR="009A15C0" w:rsidRPr="009A15C0" w:rsidRDefault="009A15C0" w:rsidP="009A15C0">
            <w:pPr>
              <w:widowControl/>
              <w:jc w:val="center"/>
              <w:rPr>
                <w:rFonts w:ascii="宋体" w:eastAsia="宋体" w:hAnsi="宋体" w:cs="宋体"/>
                <w:color w:val="000000"/>
                <w:kern w:val="0"/>
                <w:szCs w:val="21"/>
              </w:rPr>
            </w:pPr>
            <w:r w:rsidRPr="009A15C0">
              <w:rPr>
                <w:rFonts w:ascii="宋体" w:eastAsia="宋体" w:hAnsi="宋体" w:cs="宋体" w:hint="eastAsia"/>
                <w:color w:val="000000"/>
                <w:kern w:val="0"/>
                <w:szCs w:val="21"/>
              </w:rPr>
              <w:t>胡</w:t>
            </w:r>
            <w:r w:rsidRPr="009A15C0">
              <w:rPr>
                <w:rFonts w:ascii="Calibri" w:eastAsia="宋体" w:hAnsi="Calibri" w:cs="Calibri"/>
                <w:color w:val="000000"/>
                <w:kern w:val="0"/>
                <w:szCs w:val="21"/>
              </w:rPr>
              <w:t xml:space="preserve"> </w:t>
            </w:r>
            <w:r w:rsidRPr="009A15C0">
              <w:rPr>
                <w:rFonts w:ascii="宋体" w:eastAsia="宋体" w:hAnsi="宋体" w:cs="宋体" w:hint="eastAsia"/>
                <w:color w:val="000000"/>
                <w:kern w:val="0"/>
                <w:szCs w:val="21"/>
              </w:rPr>
              <w:t>萍</w:t>
            </w:r>
          </w:p>
        </w:tc>
        <w:tc>
          <w:tcPr>
            <w:tcW w:w="1574" w:type="pct"/>
            <w:tcBorders>
              <w:top w:val="nil"/>
              <w:left w:val="nil"/>
              <w:bottom w:val="single" w:sz="4" w:space="0" w:color="auto"/>
              <w:right w:val="single" w:sz="4" w:space="0" w:color="auto"/>
            </w:tcBorders>
            <w:shd w:val="clear" w:color="auto" w:fill="auto"/>
            <w:vAlign w:val="center"/>
            <w:hideMark/>
          </w:tcPr>
          <w:p w14:paraId="36161619" w14:textId="77777777" w:rsidR="009A15C0" w:rsidRPr="009A15C0" w:rsidRDefault="009A15C0" w:rsidP="009A15C0">
            <w:pPr>
              <w:widowControl/>
              <w:rPr>
                <w:rFonts w:ascii="宋体" w:eastAsia="宋体" w:hAnsi="宋体" w:cs="宋体"/>
                <w:color w:val="000000"/>
                <w:kern w:val="0"/>
                <w:szCs w:val="21"/>
              </w:rPr>
            </w:pPr>
            <w:r w:rsidRPr="009A15C0">
              <w:rPr>
                <w:rFonts w:ascii="宋体" w:eastAsia="宋体" w:hAnsi="宋体" w:cs="宋体" w:hint="eastAsia"/>
                <w:color w:val="000000"/>
                <w:kern w:val="0"/>
                <w:szCs w:val="21"/>
              </w:rPr>
              <w:t>高职院校学生健全人格的培养研究</w:t>
            </w:r>
          </w:p>
        </w:tc>
        <w:tc>
          <w:tcPr>
            <w:tcW w:w="540" w:type="pct"/>
            <w:tcBorders>
              <w:top w:val="nil"/>
              <w:left w:val="nil"/>
              <w:bottom w:val="single" w:sz="4" w:space="0" w:color="auto"/>
              <w:right w:val="single" w:sz="4" w:space="0" w:color="auto"/>
            </w:tcBorders>
            <w:shd w:val="clear" w:color="auto" w:fill="auto"/>
            <w:vAlign w:val="center"/>
            <w:hideMark/>
          </w:tcPr>
          <w:p w14:paraId="085A8577" w14:textId="77777777" w:rsidR="009A15C0" w:rsidRPr="009A15C0" w:rsidRDefault="009A15C0" w:rsidP="009A15C0">
            <w:pPr>
              <w:widowControl/>
              <w:rPr>
                <w:rFonts w:ascii="Calibri" w:eastAsia="宋体" w:hAnsi="Calibri" w:cs="Calibri"/>
                <w:color w:val="000000"/>
                <w:kern w:val="0"/>
                <w:szCs w:val="21"/>
              </w:rPr>
            </w:pPr>
            <w:r w:rsidRPr="009A15C0">
              <w:rPr>
                <w:rFonts w:ascii="Calibri" w:eastAsia="宋体" w:hAnsi="Calibri" w:cs="Calibri"/>
                <w:color w:val="000000"/>
                <w:kern w:val="0"/>
                <w:szCs w:val="21"/>
              </w:rPr>
              <w:t>2019.12</w:t>
            </w:r>
          </w:p>
        </w:tc>
      </w:tr>
    </w:tbl>
    <w:p w14:paraId="1E5EE7A6" w14:textId="0F7C47C1" w:rsidR="00F74FB3" w:rsidRDefault="008E2F16" w:rsidP="008E2F16">
      <w:pPr>
        <w:widowControl/>
        <w:spacing w:before="100" w:beforeAutospacing="1" w:after="100" w:afterAutospacing="1" w:line="570" w:lineRule="atLeast"/>
        <w:ind w:firstLineChars="2400" w:firstLine="5760"/>
        <w:jc w:val="left"/>
        <w:rPr>
          <w:rFonts w:ascii="微软雅黑" w:eastAsia="微软雅黑" w:hAnsi="微软雅黑" w:cs="宋体"/>
          <w:color w:val="666666"/>
          <w:kern w:val="0"/>
          <w:sz w:val="24"/>
          <w:szCs w:val="24"/>
          <w:lang w:val="en"/>
        </w:rPr>
      </w:pPr>
      <w:r>
        <w:rPr>
          <w:rFonts w:ascii="微软雅黑" w:eastAsia="微软雅黑" w:hAnsi="微软雅黑" w:cs="宋体" w:hint="eastAsia"/>
          <w:color w:val="666666"/>
          <w:kern w:val="0"/>
          <w:sz w:val="24"/>
          <w:szCs w:val="24"/>
          <w:lang w:val="en"/>
        </w:rPr>
        <w:t>科研处</w:t>
      </w:r>
    </w:p>
    <w:p w14:paraId="1D6E984D" w14:textId="172169FE" w:rsidR="008E2F16" w:rsidRDefault="008E2F16" w:rsidP="008E2F16">
      <w:pPr>
        <w:widowControl/>
        <w:spacing w:before="100" w:beforeAutospacing="1" w:after="100" w:afterAutospacing="1" w:line="570" w:lineRule="atLeast"/>
        <w:ind w:firstLineChars="2400" w:firstLine="5760"/>
        <w:jc w:val="left"/>
        <w:rPr>
          <w:rFonts w:ascii="微软雅黑" w:eastAsia="微软雅黑" w:hAnsi="微软雅黑" w:cs="宋体" w:hint="eastAsia"/>
          <w:color w:val="666666"/>
          <w:kern w:val="0"/>
          <w:sz w:val="24"/>
          <w:szCs w:val="24"/>
          <w:lang w:val="en"/>
        </w:rPr>
      </w:pPr>
      <w:r>
        <w:rPr>
          <w:rFonts w:ascii="微软雅黑" w:eastAsia="微软雅黑" w:hAnsi="微软雅黑" w:cs="宋体" w:hint="eastAsia"/>
          <w:color w:val="666666"/>
          <w:kern w:val="0"/>
          <w:sz w:val="24"/>
          <w:szCs w:val="24"/>
          <w:lang w:val="en"/>
        </w:rPr>
        <w:t>2019年11月7号</w:t>
      </w:r>
    </w:p>
    <w:p w14:paraId="2DD97F58" w14:textId="77777777" w:rsidR="008E2F16" w:rsidRDefault="008E2F16" w:rsidP="008E2F16">
      <w:pPr>
        <w:widowControl/>
        <w:spacing w:before="100" w:beforeAutospacing="1" w:after="100" w:afterAutospacing="1" w:line="570" w:lineRule="atLeast"/>
        <w:ind w:firstLineChars="2400" w:firstLine="5760"/>
        <w:jc w:val="left"/>
        <w:rPr>
          <w:rFonts w:ascii="微软雅黑" w:eastAsia="微软雅黑" w:hAnsi="微软雅黑" w:cs="宋体" w:hint="eastAsia"/>
          <w:color w:val="666666"/>
          <w:kern w:val="0"/>
          <w:sz w:val="24"/>
          <w:szCs w:val="24"/>
          <w:lang w:val="en"/>
        </w:rPr>
      </w:pPr>
    </w:p>
    <w:p w14:paraId="39E98EF7" w14:textId="77777777" w:rsidR="009A15C0" w:rsidRDefault="009A15C0" w:rsidP="00F74FB3">
      <w:pPr>
        <w:widowControl/>
        <w:spacing w:before="100" w:beforeAutospacing="1" w:after="100" w:afterAutospacing="1" w:line="570" w:lineRule="atLeast"/>
        <w:ind w:firstLine="480"/>
        <w:jc w:val="left"/>
        <w:rPr>
          <w:rFonts w:ascii="微软雅黑" w:eastAsia="微软雅黑" w:hAnsi="微软雅黑" w:cs="宋体"/>
          <w:color w:val="666666"/>
          <w:kern w:val="0"/>
          <w:sz w:val="24"/>
          <w:szCs w:val="24"/>
          <w:lang w:val="en"/>
        </w:rPr>
      </w:pPr>
    </w:p>
    <w:sectPr w:rsidR="009A15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FBBF8" w14:textId="77777777" w:rsidR="00132A81" w:rsidRDefault="00132A81" w:rsidP="00D032D5">
      <w:r>
        <w:separator/>
      </w:r>
    </w:p>
  </w:endnote>
  <w:endnote w:type="continuationSeparator" w:id="0">
    <w:p w14:paraId="4BE45484" w14:textId="77777777" w:rsidR="00132A81" w:rsidRDefault="00132A81" w:rsidP="00D0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00B36" w14:textId="77777777" w:rsidR="00132A81" w:rsidRDefault="00132A81" w:rsidP="00D032D5">
      <w:r>
        <w:separator/>
      </w:r>
    </w:p>
  </w:footnote>
  <w:footnote w:type="continuationSeparator" w:id="0">
    <w:p w14:paraId="695DC64B" w14:textId="77777777" w:rsidR="00132A81" w:rsidRDefault="00132A81" w:rsidP="00D03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B3"/>
    <w:rsid w:val="00065393"/>
    <w:rsid w:val="000C24F8"/>
    <w:rsid w:val="000F4D73"/>
    <w:rsid w:val="00132A81"/>
    <w:rsid w:val="00156FA8"/>
    <w:rsid w:val="00174103"/>
    <w:rsid w:val="0017424D"/>
    <w:rsid w:val="00192C7F"/>
    <w:rsid w:val="001F3007"/>
    <w:rsid w:val="002064B6"/>
    <w:rsid w:val="00212413"/>
    <w:rsid w:val="00242B27"/>
    <w:rsid w:val="002D0B84"/>
    <w:rsid w:val="002E5623"/>
    <w:rsid w:val="002F51CB"/>
    <w:rsid w:val="003021D8"/>
    <w:rsid w:val="003066DF"/>
    <w:rsid w:val="00307DAB"/>
    <w:rsid w:val="003724A8"/>
    <w:rsid w:val="003A655C"/>
    <w:rsid w:val="00471A81"/>
    <w:rsid w:val="0047575A"/>
    <w:rsid w:val="004C2144"/>
    <w:rsid w:val="004D2667"/>
    <w:rsid w:val="0053043E"/>
    <w:rsid w:val="005F2DFE"/>
    <w:rsid w:val="00646DE1"/>
    <w:rsid w:val="0065091A"/>
    <w:rsid w:val="006514ED"/>
    <w:rsid w:val="006745DA"/>
    <w:rsid w:val="006D467D"/>
    <w:rsid w:val="006E2CDD"/>
    <w:rsid w:val="00702287"/>
    <w:rsid w:val="00724E1D"/>
    <w:rsid w:val="00735FAB"/>
    <w:rsid w:val="00797FEB"/>
    <w:rsid w:val="00833206"/>
    <w:rsid w:val="008371BA"/>
    <w:rsid w:val="0086003A"/>
    <w:rsid w:val="008E2F16"/>
    <w:rsid w:val="00901AC5"/>
    <w:rsid w:val="009601D1"/>
    <w:rsid w:val="009A15C0"/>
    <w:rsid w:val="00AB7F28"/>
    <w:rsid w:val="00AF03D3"/>
    <w:rsid w:val="00B149C6"/>
    <w:rsid w:val="00B80133"/>
    <w:rsid w:val="00BE221A"/>
    <w:rsid w:val="00C140E7"/>
    <w:rsid w:val="00C71AFA"/>
    <w:rsid w:val="00C749ED"/>
    <w:rsid w:val="00D032D5"/>
    <w:rsid w:val="00D107A8"/>
    <w:rsid w:val="00D637EA"/>
    <w:rsid w:val="00DA44DA"/>
    <w:rsid w:val="00DB1B04"/>
    <w:rsid w:val="00DE56B0"/>
    <w:rsid w:val="00E772B2"/>
    <w:rsid w:val="00EA1F7F"/>
    <w:rsid w:val="00EC55EE"/>
    <w:rsid w:val="00F2595C"/>
    <w:rsid w:val="00F566E7"/>
    <w:rsid w:val="00F70A7B"/>
    <w:rsid w:val="00F74FB3"/>
    <w:rsid w:val="00FE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580BC"/>
  <w15:chartTrackingRefBased/>
  <w15:docId w15:val="{BBF8C763-6D32-46C0-B29A-81FFCB69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6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4FB3"/>
    <w:rPr>
      <w:strike w:val="0"/>
      <w:dstrike w:val="0"/>
      <w:color w:val="333333"/>
      <w:u w:val="none"/>
      <w:effect w:val="none"/>
    </w:rPr>
  </w:style>
  <w:style w:type="character" w:styleId="a4">
    <w:name w:val="Strong"/>
    <w:basedOn w:val="a0"/>
    <w:uiPriority w:val="22"/>
    <w:qFormat/>
    <w:rsid w:val="00F74FB3"/>
    <w:rPr>
      <w:b/>
      <w:bCs/>
    </w:rPr>
  </w:style>
  <w:style w:type="table" w:styleId="a5">
    <w:name w:val="Table Grid"/>
    <w:basedOn w:val="a1"/>
    <w:uiPriority w:val="39"/>
    <w:rsid w:val="00F56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D03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032D5"/>
    <w:rPr>
      <w:sz w:val="18"/>
      <w:szCs w:val="18"/>
    </w:rPr>
  </w:style>
  <w:style w:type="paragraph" w:styleId="a7">
    <w:name w:val="footer"/>
    <w:basedOn w:val="a"/>
    <w:link w:val="Char0"/>
    <w:uiPriority w:val="99"/>
    <w:unhideWhenUsed/>
    <w:rsid w:val="00D032D5"/>
    <w:pPr>
      <w:tabs>
        <w:tab w:val="center" w:pos="4153"/>
        <w:tab w:val="right" w:pos="8306"/>
      </w:tabs>
      <w:snapToGrid w:val="0"/>
      <w:jc w:val="left"/>
    </w:pPr>
    <w:rPr>
      <w:sz w:val="18"/>
      <w:szCs w:val="18"/>
    </w:rPr>
  </w:style>
  <w:style w:type="character" w:customStyle="1" w:styleId="Char0">
    <w:name w:val="页脚 Char"/>
    <w:basedOn w:val="a0"/>
    <w:link w:val="a7"/>
    <w:uiPriority w:val="99"/>
    <w:rsid w:val="00D032D5"/>
    <w:rPr>
      <w:sz w:val="18"/>
      <w:szCs w:val="18"/>
    </w:rPr>
  </w:style>
  <w:style w:type="character" w:styleId="a8">
    <w:name w:val="annotation reference"/>
    <w:basedOn w:val="a0"/>
    <w:uiPriority w:val="99"/>
    <w:semiHidden/>
    <w:unhideWhenUsed/>
    <w:rsid w:val="00212413"/>
    <w:rPr>
      <w:sz w:val="21"/>
      <w:szCs w:val="21"/>
    </w:rPr>
  </w:style>
  <w:style w:type="paragraph" w:styleId="a9">
    <w:name w:val="annotation text"/>
    <w:basedOn w:val="a"/>
    <w:link w:val="Char1"/>
    <w:uiPriority w:val="99"/>
    <w:semiHidden/>
    <w:unhideWhenUsed/>
    <w:rsid w:val="00212413"/>
    <w:pPr>
      <w:jc w:val="left"/>
    </w:pPr>
  </w:style>
  <w:style w:type="character" w:customStyle="1" w:styleId="Char1">
    <w:name w:val="批注文字 Char"/>
    <w:basedOn w:val="a0"/>
    <w:link w:val="a9"/>
    <w:uiPriority w:val="99"/>
    <w:semiHidden/>
    <w:rsid w:val="00212413"/>
  </w:style>
  <w:style w:type="paragraph" w:styleId="aa">
    <w:name w:val="annotation subject"/>
    <w:basedOn w:val="a9"/>
    <w:next w:val="a9"/>
    <w:link w:val="Char2"/>
    <w:uiPriority w:val="99"/>
    <w:semiHidden/>
    <w:unhideWhenUsed/>
    <w:rsid w:val="00212413"/>
    <w:rPr>
      <w:b/>
      <w:bCs/>
    </w:rPr>
  </w:style>
  <w:style w:type="character" w:customStyle="1" w:styleId="Char2">
    <w:name w:val="批注主题 Char"/>
    <w:basedOn w:val="Char1"/>
    <w:link w:val="aa"/>
    <w:uiPriority w:val="99"/>
    <w:semiHidden/>
    <w:rsid w:val="00212413"/>
    <w:rPr>
      <w:b/>
      <w:bCs/>
    </w:rPr>
  </w:style>
  <w:style w:type="paragraph" w:styleId="ab">
    <w:name w:val="Balloon Text"/>
    <w:basedOn w:val="a"/>
    <w:link w:val="Char3"/>
    <w:uiPriority w:val="99"/>
    <w:semiHidden/>
    <w:unhideWhenUsed/>
    <w:rsid w:val="00212413"/>
    <w:rPr>
      <w:sz w:val="18"/>
      <w:szCs w:val="18"/>
    </w:rPr>
  </w:style>
  <w:style w:type="character" w:customStyle="1" w:styleId="Char3">
    <w:name w:val="批注框文本 Char"/>
    <w:basedOn w:val="a0"/>
    <w:link w:val="ab"/>
    <w:uiPriority w:val="99"/>
    <w:semiHidden/>
    <w:rsid w:val="00212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1480">
      <w:bodyDiv w:val="1"/>
      <w:marLeft w:val="0"/>
      <w:marRight w:val="0"/>
      <w:marTop w:val="0"/>
      <w:marBottom w:val="0"/>
      <w:divBdr>
        <w:top w:val="none" w:sz="0" w:space="0" w:color="auto"/>
        <w:left w:val="none" w:sz="0" w:space="0" w:color="auto"/>
        <w:bottom w:val="none" w:sz="0" w:space="0" w:color="auto"/>
        <w:right w:val="none" w:sz="0" w:space="0" w:color="auto"/>
      </w:divBdr>
      <w:divsChild>
        <w:div w:id="787116123">
          <w:marLeft w:val="0"/>
          <w:marRight w:val="0"/>
          <w:marTop w:val="0"/>
          <w:marBottom w:val="0"/>
          <w:divBdr>
            <w:top w:val="none" w:sz="0" w:space="0" w:color="auto"/>
            <w:left w:val="none" w:sz="0" w:space="0" w:color="auto"/>
            <w:bottom w:val="none" w:sz="0" w:space="0" w:color="auto"/>
            <w:right w:val="none" w:sz="0" w:space="0" w:color="auto"/>
          </w:divBdr>
          <w:divsChild>
            <w:div w:id="1302341075">
              <w:marLeft w:val="0"/>
              <w:marRight w:val="0"/>
              <w:marTop w:val="570"/>
              <w:marBottom w:val="450"/>
              <w:divBdr>
                <w:top w:val="none" w:sz="0" w:space="0" w:color="auto"/>
                <w:left w:val="none" w:sz="0" w:space="0" w:color="auto"/>
                <w:bottom w:val="none" w:sz="0" w:space="0" w:color="auto"/>
                <w:right w:val="none" w:sz="0" w:space="0" w:color="auto"/>
              </w:divBdr>
              <w:divsChild>
                <w:div w:id="1955400777">
                  <w:marLeft w:val="0"/>
                  <w:marRight w:val="0"/>
                  <w:marTop w:val="0"/>
                  <w:marBottom w:val="0"/>
                  <w:divBdr>
                    <w:top w:val="none" w:sz="0" w:space="0" w:color="auto"/>
                    <w:left w:val="none" w:sz="0" w:space="0" w:color="auto"/>
                    <w:bottom w:val="none" w:sz="0" w:space="0" w:color="auto"/>
                    <w:right w:val="none" w:sz="0" w:space="0" w:color="auto"/>
                  </w:divBdr>
                  <w:divsChild>
                    <w:div w:id="1473717664">
                      <w:marLeft w:val="0"/>
                      <w:marRight w:val="0"/>
                      <w:marTop w:val="0"/>
                      <w:marBottom w:val="0"/>
                      <w:divBdr>
                        <w:top w:val="none" w:sz="0" w:space="0" w:color="auto"/>
                        <w:left w:val="none" w:sz="0" w:space="0" w:color="auto"/>
                        <w:bottom w:val="none" w:sz="0" w:space="0" w:color="auto"/>
                        <w:right w:val="none" w:sz="0" w:space="0" w:color="auto"/>
                      </w:divBdr>
                      <w:divsChild>
                        <w:div w:id="773477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9158">
      <w:bodyDiv w:val="1"/>
      <w:marLeft w:val="0"/>
      <w:marRight w:val="0"/>
      <w:marTop w:val="0"/>
      <w:marBottom w:val="0"/>
      <w:divBdr>
        <w:top w:val="none" w:sz="0" w:space="0" w:color="auto"/>
        <w:left w:val="none" w:sz="0" w:space="0" w:color="auto"/>
        <w:bottom w:val="none" w:sz="0" w:space="0" w:color="auto"/>
        <w:right w:val="none" w:sz="0" w:space="0" w:color="auto"/>
      </w:divBdr>
    </w:div>
    <w:div w:id="152180419">
      <w:bodyDiv w:val="1"/>
      <w:marLeft w:val="0"/>
      <w:marRight w:val="0"/>
      <w:marTop w:val="0"/>
      <w:marBottom w:val="0"/>
      <w:divBdr>
        <w:top w:val="none" w:sz="0" w:space="0" w:color="auto"/>
        <w:left w:val="none" w:sz="0" w:space="0" w:color="auto"/>
        <w:bottom w:val="none" w:sz="0" w:space="0" w:color="auto"/>
        <w:right w:val="none" w:sz="0" w:space="0" w:color="auto"/>
      </w:divBdr>
    </w:div>
    <w:div w:id="509565813">
      <w:bodyDiv w:val="1"/>
      <w:marLeft w:val="0"/>
      <w:marRight w:val="0"/>
      <w:marTop w:val="0"/>
      <w:marBottom w:val="0"/>
      <w:divBdr>
        <w:top w:val="none" w:sz="0" w:space="0" w:color="auto"/>
        <w:left w:val="none" w:sz="0" w:space="0" w:color="auto"/>
        <w:bottom w:val="none" w:sz="0" w:space="0" w:color="auto"/>
        <w:right w:val="none" w:sz="0" w:space="0" w:color="auto"/>
      </w:divBdr>
    </w:div>
    <w:div w:id="726879618">
      <w:bodyDiv w:val="1"/>
      <w:marLeft w:val="0"/>
      <w:marRight w:val="0"/>
      <w:marTop w:val="0"/>
      <w:marBottom w:val="0"/>
      <w:divBdr>
        <w:top w:val="none" w:sz="0" w:space="0" w:color="auto"/>
        <w:left w:val="none" w:sz="0" w:space="0" w:color="auto"/>
        <w:bottom w:val="none" w:sz="0" w:space="0" w:color="auto"/>
        <w:right w:val="none" w:sz="0" w:space="0" w:color="auto"/>
      </w:divBdr>
    </w:div>
    <w:div w:id="776019212">
      <w:bodyDiv w:val="1"/>
      <w:marLeft w:val="0"/>
      <w:marRight w:val="0"/>
      <w:marTop w:val="0"/>
      <w:marBottom w:val="0"/>
      <w:divBdr>
        <w:top w:val="none" w:sz="0" w:space="0" w:color="auto"/>
        <w:left w:val="none" w:sz="0" w:space="0" w:color="auto"/>
        <w:bottom w:val="none" w:sz="0" w:space="0" w:color="auto"/>
        <w:right w:val="none" w:sz="0" w:space="0" w:color="auto"/>
      </w:divBdr>
    </w:div>
    <w:div w:id="854541906">
      <w:bodyDiv w:val="1"/>
      <w:marLeft w:val="0"/>
      <w:marRight w:val="0"/>
      <w:marTop w:val="0"/>
      <w:marBottom w:val="0"/>
      <w:divBdr>
        <w:top w:val="none" w:sz="0" w:space="0" w:color="auto"/>
        <w:left w:val="none" w:sz="0" w:space="0" w:color="auto"/>
        <w:bottom w:val="none" w:sz="0" w:space="0" w:color="auto"/>
        <w:right w:val="none" w:sz="0" w:space="0" w:color="auto"/>
      </w:divBdr>
    </w:div>
    <w:div w:id="939683429">
      <w:bodyDiv w:val="1"/>
      <w:marLeft w:val="0"/>
      <w:marRight w:val="0"/>
      <w:marTop w:val="0"/>
      <w:marBottom w:val="0"/>
      <w:divBdr>
        <w:top w:val="none" w:sz="0" w:space="0" w:color="auto"/>
        <w:left w:val="none" w:sz="0" w:space="0" w:color="auto"/>
        <w:bottom w:val="none" w:sz="0" w:space="0" w:color="auto"/>
        <w:right w:val="none" w:sz="0" w:space="0" w:color="auto"/>
      </w:divBdr>
    </w:div>
    <w:div w:id="1052463731">
      <w:bodyDiv w:val="1"/>
      <w:marLeft w:val="0"/>
      <w:marRight w:val="0"/>
      <w:marTop w:val="0"/>
      <w:marBottom w:val="0"/>
      <w:divBdr>
        <w:top w:val="none" w:sz="0" w:space="0" w:color="auto"/>
        <w:left w:val="none" w:sz="0" w:space="0" w:color="auto"/>
        <w:bottom w:val="none" w:sz="0" w:space="0" w:color="auto"/>
        <w:right w:val="none" w:sz="0" w:space="0" w:color="auto"/>
      </w:divBdr>
    </w:div>
    <w:div w:id="109124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lgy.com/old_file/lgzynews/admin/uploads/20141023111643388.rar" TargetMode="External"/><Relationship Id="rId3" Type="http://schemas.openxmlformats.org/officeDocument/2006/relationships/webSettings" Target="webSettings.xml"/><Relationship Id="rId7" Type="http://schemas.openxmlformats.org/officeDocument/2006/relationships/hyperlink" Target="http://120.26.234.5/log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xy.hunnu.edu.cn/ResearchManagementSyste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xlgy.com/uploadfiles/u/cms/www/201611/07162815ig6s.rar" TargetMode="External"/><Relationship Id="rId4" Type="http://schemas.openxmlformats.org/officeDocument/2006/relationships/footnotes" Target="footnotes.xml"/><Relationship Id="rId9" Type="http://schemas.openxmlformats.org/officeDocument/2006/relationships/hyperlink" Target="http://www.xlgy.com/uploadfiles/u/cms/www/201611/07162733m5vd.ra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7</Pages>
  <Words>881</Words>
  <Characters>5026</Characters>
  <Application>Microsoft Office Word</Application>
  <DocSecurity>0</DocSecurity>
  <Lines>41</Lines>
  <Paragraphs>11</Paragraphs>
  <ScaleCrop>false</ScaleCrop>
  <Company>湖南理工职业技术学院</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2019-10-12T08:12:00Z</dcterms:created>
  <dcterms:modified xsi:type="dcterms:W3CDTF">2019-11-08T09:25:00Z</dcterms:modified>
</cp:coreProperties>
</file>